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0C" w:rsidRDefault="006E110C" w:rsidP="008D1C7C">
      <w:pPr>
        <w:pStyle w:val="TOC1"/>
        <w:ind w:left="0"/>
      </w:pPr>
      <w:r>
        <w:t xml:space="preserve">   </w:t>
      </w:r>
      <w:r w:rsidRPr="00692E09">
        <w:t>103</w:t>
      </w:r>
      <w:r w:rsidRPr="00692E09">
        <w:rPr>
          <w:rFonts w:cs="標楷體" w:hint="eastAsia"/>
        </w:rPr>
        <w:t>年高級中等學校發展轉型及退場輔導諮詢輔導委員會</w:t>
      </w:r>
    </w:p>
    <w:p w:rsidR="006E110C" w:rsidRPr="00D559D1" w:rsidRDefault="006E110C" w:rsidP="008D1C7C">
      <w:pPr>
        <w:pStyle w:val="TOC1"/>
        <w:ind w:left="0"/>
      </w:pPr>
      <w:r>
        <w:t xml:space="preserve">    </w:t>
      </w:r>
      <w:r w:rsidRPr="00692E09">
        <w:rPr>
          <w:rFonts w:cs="標楷體" w:hint="eastAsia"/>
        </w:rPr>
        <w:t>第</w:t>
      </w:r>
      <w:r w:rsidRPr="00692E09">
        <w:t>2</w:t>
      </w:r>
      <w:r w:rsidRPr="00692E09">
        <w:rPr>
          <w:rFonts w:cs="標楷體" w:hint="eastAsia"/>
        </w:rPr>
        <w:t>次</w:t>
      </w:r>
      <w:r>
        <w:rPr>
          <w:rFonts w:cs="標楷體" w:hint="eastAsia"/>
        </w:rPr>
        <w:t>會議紀錄</w:t>
      </w:r>
    </w:p>
    <w:tbl>
      <w:tblPr>
        <w:tblW w:w="8959" w:type="dxa"/>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4177"/>
        <w:gridCol w:w="720"/>
        <w:gridCol w:w="2054"/>
      </w:tblGrid>
      <w:tr w:rsidR="006E110C" w:rsidRPr="00CB523F">
        <w:trPr>
          <w:cantSplit/>
          <w:trHeight w:val="600"/>
        </w:trPr>
        <w:tc>
          <w:tcPr>
            <w:tcW w:w="2008" w:type="dxa"/>
            <w:tcBorders>
              <w:top w:val="single" w:sz="12" w:space="0" w:color="auto"/>
            </w:tcBorders>
            <w:vAlign w:val="center"/>
          </w:tcPr>
          <w:p w:rsidR="006E110C" w:rsidRPr="00CB523F" w:rsidRDefault="006E110C" w:rsidP="00C358C5">
            <w:pPr>
              <w:snapToGrid w:val="0"/>
              <w:spacing w:line="380" w:lineRule="exact"/>
              <w:jc w:val="center"/>
              <w:rPr>
                <w:rFonts w:ascii="標楷體" w:eastAsia="標楷體" w:hAnsi="標楷體"/>
                <w:b/>
                <w:bCs/>
                <w:sz w:val="28"/>
                <w:szCs w:val="28"/>
              </w:rPr>
            </w:pPr>
            <w:r w:rsidRPr="00CB523F">
              <w:rPr>
                <w:rFonts w:ascii="標楷體" w:eastAsia="標楷體" w:hAnsi="標楷體" w:cs="標楷體" w:hint="eastAsia"/>
                <w:b/>
                <w:bCs/>
                <w:sz w:val="28"/>
                <w:szCs w:val="28"/>
              </w:rPr>
              <w:t>會議時間</w:t>
            </w:r>
          </w:p>
        </w:tc>
        <w:tc>
          <w:tcPr>
            <w:tcW w:w="6951" w:type="dxa"/>
            <w:gridSpan w:val="3"/>
            <w:tcBorders>
              <w:top w:val="single" w:sz="12" w:space="0" w:color="auto"/>
            </w:tcBorders>
            <w:vAlign w:val="center"/>
          </w:tcPr>
          <w:p w:rsidR="006E110C" w:rsidRPr="00CB523F" w:rsidRDefault="006E110C" w:rsidP="0065150E">
            <w:pPr>
              <w:snapToGrid w:val="0"/>
              <w:spacing w:line="380" w:lineRule="exact"/>
              <w:jc w:val="both"/>
              <w:rPr>
                <w:rFonts w:ascii="標楷體" w:eastAsia="標楷體" w:hAnsi="標楷體"/>
                <w:b/>
                <w:bCs/>
                <w:sz w:val="28"/>
                <w:szCs w:val="28"/>
              </w:rPr>
            </w:pPr>
            <w:r w:rsidRPr="00CB523F">
              <w:rPr>
                <w:rFonts w:ascii="標楷體" w:eastAsia="標楷體" w:hAnsi="標楷體" w:cs="標楷體" w:hint="eastAsia"/>
                <w:sz w:val="28"/>
                <w:szCs w:val="28"/>
              </w:rPr>
              <w:t>中華民國</w:t>
            </w:r>
            <w:r w:rsidRPr="00CB523F">
              <w:rPr>
                <w:rFonts w:ascii="標楷體" w:eastAsia="標楷體" w:hAnsi="標楷體" w:cs="標楷體"/>
                <w:sz w:val="28"/>
                <w:szCs w:val="28"/>
              </w:rPr>
              <w:t>10</w:t>
            </w:r>
            <w:r>
              <w:rPr>
                <w:rFonts w:ascii="標楷體" w:eastAsia="標楷體" w:hAnsi="標楷體" w:cs="標楷體"/>
                <w:sz w:val="28"/>
                <w:szCs w:val="28"/>
              </w:rPr>
              <w:t>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1</w:t>
            </w:r>
            <w:r>
              <w:rPr>
                <w:rFonts w:ascii="標楷體" w:eastAsia="標楷體" w:hAnsi="標楷體" w:cs="標楷體" w:hint="eastAsia"/>
                <w:sz w:val="28"/>
                <w:szCs w:val="28"/>
              </w:rPr>
              <w:t>日</w:t>
            </w:r>
            <w:r w:rsidRPr="00CB523F">
              <w:rPr>
                <w:rFonts w:ascii="標楷體" w:eastAsia="標楷體" w:hAnsi="標楷體" w:cs="標楷體"/>
                <w:sz w:val="28"/>
                <w:szCs w:val="28"/>
              </w:rPr>
              <w:t xml:space="preserve"> (</w:t>
            </w:r>
            <w:r w:rsidRPr="00CB523F">
              <w:rPr>
                <w:rFonts w:ascii="標楷體" w:eastAsia="標楷體" w:hAnsi="標楷體" w:cs="標楷體" w:hint="eastAsia"/>
                <w:sz w:val="28"/>
                <w:szCs w:val="28"/>
              </w:rPr>
              <w:t>星期</w:t>
            </w:r>
            <w:r>
              <w:rPr>
                <w:rFonts w:ascii="標楷體" w:eastAsia="標楷體" w:hAnsi="標楷體" w:cs="標楷體" w:hint="eastAsia"/>
                <w:sz w:val="28"/>
                <w:szCs w:val="28"/>
              </w:rPr>
              <w:t>四</w:t>
            </w:r>
            <w:r>
              <w:rPr>
                <w:rFonts w:ascii="標楷體" w:eastAsia="標楷體" w:hAnsi="標楷體" w:cs="標楷體"/>
                <w:sz w:val="28"/>
                <w:szCs w:val="28"/>
              </w:rPr>
              <w:t xml:space="preserve"> </w:t>
            </w:r>
            <w:r w:rsidRPr="00CB523F">
              <w:rPr>
                <w:rFonts w:ascii="標楷體" w:eastAsia="標楷體" w:hAnsi="標楷體" w:cs="標楷體"/>
                <w:sz w:val="28"/>
                <w:szCs w:val="28"/>
              </w:rPr>
              <w:t>)</w:t>
            </w:r>
            <w:r>
              <w:rPr>
                <w:rFonts w:ascii="標楷體" w:eastAsia="標楷體" w:hAnsi="標楷體" w:cs="標楷體"/>
                <w:sz w:val="28"/>
                <w:szCs w:val="28"/>
              </w:rPr>
              <w:t xml:space="preserve"> </w:t>
            </w:r>
            <w:r>
              <w:rPr>
                <w:rFonts w:ascii="標楷體" w:eastAsia="標楷體" w:hAnsi="標楷體" w:cs="標楷體" w:hint="eastAsia"/>
                <w:sz w:val="28"/>
                <w:szCs w:val="28"/>
              </w:rPr>
              <w:t>下</w:t>
            </w:r>
            <w:r w:rsidRPr="00CB523F">
              <w:rPr>
                <w:rFonts w:ascii="標楷體" w:eastAsia="標楷體" w:hAnsi="標楷體" w:cs="標楷體" w:hint="eastAsia"/>
                <w:sz w:val="28"/>
                <w:szCs w:val="28"/>
              </w:rPr>
              <w:t>午</w:t>
            </w:r>
            <w:r>
              <w:rPr>
                <w:rFonts w:ascii="標楷體" w:eastAsia="標楷體" w:hAnsi="標楷體" w:cs="標楷體"/>
                <w:sz w:val="28"/>
                <w:szCs w:val="28"/>
              </w:rPr>
              <w:t>4</w:t>
            </w:r>
            <w:r w:rsidRPr="00CB523F">
              <w:rPr>
                <w:rFonts w:ascii="標楷體" w:eastAsia="標楷體" w:hAnsi="標楷體" w:cs="標楷體" w:hint="eastAsia"/>
                <w:sz w:val="28"/>
                <w:szCs w:val="28"/>
              </w:rPr>
              <w:t>時</w:t>
            </w:r>
            <w:r>
              <w:rPr>
                <w:rFonts w:ascii="標楷體" w:eastAsia="標楷體" w:hAnsi="標楷體" w:cs="標楷體"/>
                <w:sz w:val="28"/>
                <w:szCs w:val="28"/>
              </w:rPr>
              <w:t>00</w:t>
            </w:r>
            <w:r>
              <w:rPr>
                <w:rFonts w:ascii="標楷體" w:eastAsia="標楷體" w:hAnsi="標楷體" w:cs="標楷體" w:hint="eastAsia"/>
                <w:sz w:val="28"/>
                <w:szCs w:val="28"/>
              </w:rPr>
              <w:t>分</w:t>
            </w:r>
          </w:p>
        </w:tc>
      </w:tr>
      <w:tr w:rsidR="006E110C" w:rsidRPr="00CB523F">
        <w:trPr>
          <w:cantSplit/>
          <w:trHeight w:val="600"/>
        </w:trPr>
        <w:tc>
          <w:tcPr>
            <w:tcW w:w="2008" w:type="dxa"/>
            <w:vAlign w:val="center"/>
          </w:tcPr>
          <w:p w:rsidR="006E110C" w:rsidRPr="00CB523F" w:rsidRDefault="006E110C" w:rsidP="00C358C5">
            <w:pPr>
              <w:snapToGrid w:val="0"/>
              <w:spacing w:line="380" w:lineRule="exact"/>
              <w:jc w:val="center"/>
              <w:rPr>
                <w:rFonts w:ascii="標楷體" w:eastAsia="標楷體" w:hAnsi="標楷體"/>
                <w:b/>
                <w:bCs/>
                <w:sz w:val="28"/>
                <w:szCs w:val="28"/>
              </w:rPr>
            </w:pPr>
            <w:r w:rsidRPr="00CB523F">
              <w:rPr>
                <w:rFonts w:ascii="標楷體" w:eastAsia="標楷體" w:hAnsi="標楷體" w:cs="標楷體" w:hint="eastAsia"/>
                <w:b/>
                <w:bCs/>
                <w:sz w:val="28"/>
                <w:szCs w:val="28"/>
              </w:rPr>
              <w:t>會議地點</w:t>
            </w:r>
          </w:p>
        </w:tc>
        <w:tc>
          <w:tcPr>
            <w:tcW w:w="6951" w:type="dxa"/>
            <w:gridSpan w:val="3"/>
            <w:vAlign w:val="center"/>
          </w:tcPr>
          <w:p w:rsidR="006E110C" w:rsidRPr="00C02E8B" w:rsidRDefault="006E110C" w:rsidP="001B3520">
            <w:pPr>
              <w:snapToGrid w:val="0"/>
              <w:spacing w:line="380" w:lineRule="exact"/>
              <w:jc w:val="both"/>
              <w:rPr>
                <w:rFonts w:ascii="標楷體" w:eastAsia="標楷體" w:hAnsi="標楷體" w:cs="標楷體"/>
                <w:sz w:val="28"/>
                <w:szCs w:val="28"/>
              </w:rPr>
            </w:pPr>
            <w:r w:rsidRPr="00C02E8B">
              <w:rPr>
                <w:rFonts w:ascii="標楷體" w:eastAsia="標楷體" w:hAnsi="標楷體" w:cs="標楷體" w:hint="eastAsia"/>
                <w:sz w:val="28"/>
                <w:szCs w:val="28"/>
              </w:rPr>
              <w:t>水森館</w:t>
            </w:r>
            <w:r w:rsidRPr="00C02E8B">
              <w:rPr>
                <w:rFonts w:ascii="標楷體" w:eastAsia="標楷體" w:hAnsi="標楷體" w:cs="標楷體"/>
                <w:sz w:val="28"/>
                <w:szCs w:val="28"/>
              </w:rPr>
              <w:t>104</w:t>
            </w:r>
            <w:r w:rsidRPr="00C02E8B">
              <w:rPr>
                <w:rFonts w:ascii="標楷體" w:eastAsia="標楷體" w:hAnsi="標楷體" w:cs="標楷體" w:hint="eastAsia"/>
                <w:sz w:val="28"/>
                <w:szCs w:val="28"/>
              </w:rPr>
              <w:t>會議室</w:t>
            </w:r>
            <w:r w:rsidRPr="00C02E8B">
              <w:rPr>
                <w:rFonts w:ascii="標楷體" w:eastAsia="標楷體" w:hAnsi="標楷體" w:cs="標楷體"/>
                <w:sz w:val="28"/>
                <w:szCs w:val="28"/>
              </w:rPr>
              <w:t>(10050</w:t>
            </w:r>
            <w:r w:rsidRPr="00C02E8B">
              <w:rPr>
                <w:rFonts w:ascii="標楷體" w:eastAsia="標楷體" w:hAnsi="標楷體" w:cs="標楷體" w:hint="eastAsia"/>
                <w:sz w:val="28"/>
                <w:szCs w:val="28"/>
              </w:rPr>
              <w:t>臺北市林森南路</w:t>
            </w:r>
            <w:r w:rsidRPr="00C02E8B">
              <w:rPr>
                <w:rFonts w:ascii="標楷體" w:eastAsia="標楷體" w:hAnsi="標楷體" w:cs="標楷體"/>
                <w:sz w:val="28"/>
                <w:szCs w:val="28"/>
              </w:rPr>
              <w:t>33</w:t>
            </w:r>
            <w:r w:rsidRPr="00C02E8B">
              <w:rPr>
                <w:rFonts w:ascii="標楷體" w:eastAsia="標楷體" w:hAnsi="標楷體" w:cs="標楷體" w:hint="eastAsia"/>
                <w:sz w:val="28"/>
                <w:szCs w:val="28"/>
              </w:rPr>
              <w:t>號</w:t>
            </w:r>
            <w:r w:rsidRPr="00C02E8B">
              <w:rPr>
                <w:rFonts w:ascii="標楷體" w:eastAsia="標楷體" w:hAnsi="標楷體" w:cs="標楷體"/>
                <w:sz w:val="28"/>
                <w:szCs w:val="28"/>
              </w:rPr>
              <w:t>)</w:t>
            </w:r>
          </w:p>
        </w:tc>
      </w:tr>
      <w:tr w:rsidR="006E110C" w:rsidRPr="00CB523F">
        <w:trPr>
          <w:trHeight w:val="735"/>
        </w:trPr>
        <w:tc>
          <w:tcPr>
            <w:tcW w:w="2008" w:type="dxa"/>
            <w:vAlign w:val="center"/>
          </w:tcPr>
          <w:p w:rsidR="006E110C" w:rsidRPr="00CB523F" w:rsidRDefault="006E110C" w:rsidP="00C358C5">
            <w:pPr>
              <w:snapToGrid w:val="0"/>
              <w:spacing w:line="380" w:lineRule="exact"/>
              <w:jc w:val="center"/>
              <w:rPr>
                <w:rFonts w:ascii="標楷體" w:eastAsia="標楷體" w:hAnsi="標楷體"/>
                <w:b/>
                <w:bCs/>
                <w:sz w:val="28"/>
                <w:szCs w:val="28"/>
              </w:rPr>
            </w:pPr>
            <w:r w:rsidRPr="00CB523F">
              <w:rPr>
                <w:rFonts w:ascii="標楷體" w:eastAsia="標楷體" w:hAnsi="標楷體" w:cs="標楷體" w:hint="eastAsia"/>
                <w:b/>
                <w:bCs/>
                <w:sz w:val="28"/>
                <w:szCs w:val="28"/>
              </w:rPr>
              <w:t>會議主</w:t>
            </w:r>
            <w:r>
              <w:rPr>
                <w:rFonts w:ascii="標楷體" w:eastAsia="標楷體" w:hAnsi="標楷體" w:cs="標楷體" w:hint="eastAsia"/>
                <w:b/>
                <w:bCs/>
                <w:sz w:val="28"/>
                <w:szCs w:val="28"/>
              </w:rPr>
              <w:t>持</w:t>
            </w:r>
          </w:p>
        </w:tc>
        <w:tc>
          <w:tcPr>
            <w:tcW w:w="4177" w:type="dxa"/>
            <w:vAlign w:val="center"/>
          </w:tcPr>
          <w:p w:rsidR="006E110C" w:rsidRPr="00CB523F" w:rsidRDefault="006E110C" w:rsidP="00753802">
            <w:pPr>
              <w:snapToGrid w:val="0"/>
              <w:spacing w:line="380" w:lineRule="exact"/>
              <w:jc w:val="both"/>
              <w:rPr>
                <w:rFonts w:ascii="標楷體" w:eastAsia="標楷體" w:hAnsi="標楷體"/>
                <w:sz w:val="28"/>
                <w:szCs w:val="28"/>
              </w:rPr>
            </w:pPr>
            <w:r>
              <w:rPr>
                <w:rFonts w:ascii="標楷體" w:eastAsia="標楷體" w:hAnsi="標楷體" w:cs="標楷體" w:hint="eastAsia"/>
                <w:sz w:val="28"/>
                <w:szCs w:val="28"/>
              </w:rPr>
              <w:t>吳署長清山</w:t>
            </w:r>
          </w:p>
        </w:tc>
        <w:tc>
          <w:tcPr>
            <w:tcW w:w="720" w:type="dxa"/>
            <w:vAlign w:val="center"/>
          </w:tcPr>
          <w:p w:rsidR="006E110C" w:rsidRPr="00CB523F" w:rsidRDefault="006E110C" w:rsidP="00C358C5">
            <w:pPr>
              <w:snapToGrid w:val="0"/>
              <w:spacing w:line="380" w:lineRule="exact"/>
              <w:jc w:val="both"/>
              <w:rPr>
                <w:rFonts w:ascii="標楷體" w:eastAsia="標楷體" w:hAnsi="標楷體"/>
                <w:b/>
                <w:bCs/>
                <w:sz w:val="28"/>
                <w:szCs w:val="28"/>
              </w:rPr>
            </w:pPr>
            <w:r w:rsidRPr="00CB523F">
              <w:rPr>
                <w:rFonts w:ascii="標楷體" w:eastAsia="標楷體" w:hAnsi="標楷體" w:cs="標楷體" w:hint="eastAsia"/>
                <w:b/>
                <w:bCs/>
                <w:sz w:val="28"/>
                <w:szCs w:val="28"/>
              </w:rPr>
              <w:t>紀錄</w:t>
            </w:r>
          </w:p>
        </w:tc>
        <w:tc>
          <w:tcPr>
            <w:tcW w:w="2054" w:type="dxa"/>
            <w:vAlign w:val="center"/>
          </w:tcPr>
          <w:p w:rsidR="006E110C" w:rsidRPr="00CB523F" w:rsidRDefault="006E110C" w:rsidP="00C358C5">
            <w:pPr>
              <w:snapToGrid w:val="0"/>
              <w:spacing w:line="380" w:lineRule="exact"/>
              <w:jc w:val="both"/>
              <w:rPr>
                <w:rFonts w:ascii="標楷體" w:eastAsia="標楷體" w:hAnsi="標楷體"/>
                <w:sz w:val="28"/>
                <w:szCs w:val="28"/>
              </w:rPr>
            </w:pPr>
            <w:r>
              <w:rPr>
                <w:rFonts w:ascii="標楷體" w:eastAsia="標楷體" w:hAnsi="標楷體" w:cs="標楷體" w:hint="eastAsia"/>
                <w:sz w:val="28"/>
                <w:szCs w:val="28"/>
              </w:rPr>
              <w:t>石侑平</w:t>
            </w:r>
          </w:p>
        </w:tc>
      </w:tr>
      <w:tr w:rsidR="006E110C" w:rsidRPr="00CB523F">
        <w:trPr>
          <w:trHeight w:val="735"/>
        </w:trPr>
        <w:tc>
          <w:tcPr>
            <w:tcW w:w="2008" w:type="dxa"/>
            <w:vAlign w:val="center"/>
          </w:tcPr>
          <w:p w:rsidR="006E110C" w:rsidRDefault="006E110C" w:rsidP="00C358C5">
            <w:pPr>
              <w:snapToGrid w:val="0"/>
              <w:spacing w:line="380" w:lineRule="exact"/>
              <w:jc w:val="center"/>
              <w:rPr>
                <w:rFonts w:ascii="標楷體" w:eastAsia="標楷體" w:hAnsi="標楷體"/>
                <w:b/>
                <w:bCs/>
                <w:sz w:val="28"/>
                <w:szCs w:val="28"/>
              </w:rPr>
            </w:pPr>
            <w:r w:rsidRPr="005C1A62">
              <w:rPr>
                <w:rFonts w:ascii="標楷體" w:eastAsia="標楷體" w:hAnsi="標楷體" w:cs="標楷體" w:hint="eastAsia"/>
                <w:b/>
                <w:bCs/>
                <w:sz w:val="28"/>
                <w:szCs w:val="28"/>
              </w:rPr>
              <w:t>出席單位</w:t>
            </w:r>
          </w:p>
          <w:p w:rsidR="006E110C" w:rsidRPr="00CB523F" w:rsidRDefault="006E110C" w:rsidP="00C358C5">
            <w:pPr>
              <w:snapToGrid w:val="0"/>
              <w:spacing w:line="380" w:lineRule="exact"/>
              <w:jc w:val="center"/>
              <w:rPr>
                <w:rFonts w:ascii="標楷體" w:eastAsia="標楷體" w:hAnsi="標楷體"/>
                <w:b/>
                <w:bCs/>
                <w:sz w:val="28"/>
                <w:szCs w:val="28"/>
              </w:rPr>
            </w:pPr>
            <w:r w:rsidRPr="005C1A62">
              <w:rPr>
                <w:rFonts w:ascii="標楷體" w:eastAsia="標楷體" w:hAnsi="標楷體" w:cs="標楷體" w:hint="eastAsia"/>
                <w:b/>
                <w:bCs/>
                <w:sz w:val="28"/>
                <w:szCs w:val="28"/>
              </w:rPr>
              <w:t>及人員</w:t>
            </w:r>
          </w:p>
        </w:tc>
        <w:tc>
          <w:tcPr>
            <w:tcW w:w="6951" w:type="dxa"/>
            <w:gridSpan w:val="3"/>
            <w:vAlign w:val="center"/>
          </w:tcPr>
          <w:p w:rsidR="006E110C" w:rsidRPr="009E3B92" w:rsidRDefault="006E110C" w:rsidP="002641B6">
            <w:pPr>
              <w:snapToGrid w:val="0"/>
              <w:spacing w:line="400" w:lineRule="exact"/>
              <w:ind w:left="560" w:hangingChars="200" w:hanging="560"/>
              <w:jc w:val="both"/>
              <w:rPr>
                <w:rFonts w:ascii="標楷體" w:eastAsia="標楷體" w:hAnsi="標楷體"/>
                <w:color w:val="000000"/>
                <w:kern w:val="0"/>
              </w:rPr>
            </w:pPr>
            <w:r w:rsidRPr="00E70704">
              <w:rPr>
                <w:rFonts w:ascii="標楷體" w:eastAsia="標楷體" w:hAnsi="標楷體" w:cs="標楷體" w:hint="eastAsia"/>
                <w:sz w:val="28"/>
                <w:szCs w:val="28"/>
              </w:rPr>
              <w:t>一、</w:t>
            </w:r>
            <w:r w:rsidRPr="005D4A0B">
              <w:rPr>
                <w:rFonts w:ascii="標楷體" w:eastAsia="標楷體" w:hAnsi="標楷體" w:cs="標楷體" w:hint="eastAsia"/>
                <w:color w:val="000000"/>
                <w:kern w:val="0"/>
              </w:rPr>
              <w:t>佛光大學楊校長朝祥、</w:t>
            </w:r>
            <w:r w:rsidRPr="00D639AB">
              <w:rPr>
                <w:rFonts w:ascii="標楷體" w:eastAsia="標楷體" w:hAnsi="標楷體" w:cs="標楷體" w:hint="eastAsia"/>
              </w:rPr>
              <w:t>臺灣教育大學系統吳總校長清基</w:t>
            </w:r>
            <w:r w:rsidRPr="005D4A0B">
              <w:rPr>
                <w:rFonts w:ascii="標楷體" w:eastAsia="標楷體" w:hAnsi="標楷體" w:cs="標楷體" w:hint="eastAsia"/>
                <w:color w:val="000000"/>
                <w:kern w:val="0"/>
              </w:rPr>
              <w:t>、健行科技大學李校長大偉、</w:t>
            </w:r>
            <w:r>
              <w:rPr>
                <w:rFonts w:ascii="標楷體" w:eastAsia="標楷體" w:hAnsi="標楷體" w:cs="標楷體" w:hint="eastAsia"/>
                <w:color w:val="000000"/>
                <w:kern w:val="0"/>
              </w:rPr>
              <w:t>國立成功大學湯主任</w:t>
            </w:r>
            <w:r w:rsidRPr="009E3B92">
              <w:rPr>
                <w:rFonts w:ascii="標楷體" w:eastAsia="標楷體" w:hAnsi="標楷體" w:cs="標楷體" w:hint="eastAsia"/>
                <w:color w:val="000000"/>
                <w:kern w:val="0"/>
              </w:rPr>
              <w:t>堯、</w:t>
            </w:r>
            <w:r>
              <w:rPr>
                <w:rFonts w:ascii="標楷體" w:eastAsia="標楷體" w:hAnsi="標楷體" w:cs="標楷體" w:hint="eastAsia"/>
                <w:color w:val="000000"/>
                <w:kern w:val="0"/>
              </w:rPr>
              <w:t>國立臺灣師範大學吳教授明振、國立臺灣師範大學胡教授如萍、私立能仁家商林校長佳生、私立東海高中張校長輝政、</w:t>
            </w:r>
            <w:r w:rsidRPr="00FF7871">
              <w:rPr>
                <w:rFonts w:ascii="標楷體" w:eastAsia="標楷體" w:hAnsi="標楷體" w:cs="標楷體" w:hint="eastAsia"/>
              </w:rPr>
              <w:t>資誠會計師事務所王會計師國華</w:t>
            </w:r>
            <w:r>
              <w:rPr>
                <w:rFonts w:ascii="標楷體" w:eastAsia="標楷體" w:hAnsi="標楷體" w:cs="標楷體" w:hint="eastAsia"/>
                <w:color w:val="000000"/>
                <w:kern w:val="0"/>
              </w:rPr>
              <w:t>、全國家長團體聯盟吳理事長福濱、中華民國全國家長協會劉理事長琴滿、中華民國全國家長教育協會陳理事長崇良、全國高級中等學校教育產業工會黃副理事長耀南、</w:t>
            </w:r>
            <w:r w:rsidRPr="00FF7871">
              <w:rPr>
                <w:rFonts w:ascii="標楷體" w:eastAsia="標楷體" w:hAnsi="標楷體" w:cs="標楷體" w:hint="eastAsia"/>
              </w:rPr>
              <w:t>國立員林崇實高級工業職業學校圖書館賴主任錫銘</w:t>
            </w:r>
          </w:p>
          <w:p w:rsidR="006E110C" w:rsidRPr="00FF7871" w:rsidRDefault="006E110C" w:rsidP="00C877E7">
            <w:pPr>
              <w:snapToGrid w:val="0"/>
              <w:spacing w:line="400" w:lineRule="exact"/>
              <w:ind w:left="480" w:hangingChars="200" w:hanging="480"/>
              <w:jc w:val="both"/>
              <w:rPr>
                <w:rFonts w:ascii="標楷體" w:eastAsia="標楷體" w:hAnsi="標楷體"/>
              </w:rPr>
            </w:pPr>
            <w:r w:rsidRPr="009E3B92">
              <w:rPr>
                <w:rFonts w:ascii="標楷體" w:eastAsia="標楷體" w:hAnsi="標楷體" w:cs="標楷體" w:hint="eastAsia"/>
              </w:rPr>
              <w:t>二、</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人事室、</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高中職組</w:t>
            </w:r>
            <w:r w:rsidRPr="009E3B92">
              <w:rPr>
                <w:rFonts w:ascii="標楷體" w:eastAsia="標楷體" w:hAnsi="標楷體" w:cs="標楷體" w:hint="eastAsia"/>
                <w:color w:val="000000"/>
                <w:kern w:val="0"/>
              </w:rPr>
              <w:t>實習私校科</w:t>
            </w:r>
            <w:r w:rsidRPr="009E3B92">
              <w:rPr>
                <w:rFonts w:ascii="標楷體" w:eastAsia="標楷體" w:hAnsi="標楷體" w:cs="標楷體" w:hint="eastAsia"/>
              </w:rPr>
              <w:t>陳科</w:t>
            </w:r>
            <w:r>
              <w:rPr>
                <w:rFonts w:ascii="標楷體" w:eastAsia="標楷體" w:hAnsi="標楷體" w:cs="標楷體" w:hint="eastAsia"/>
              </w:rPr>
              <w:t>長玉珠、本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高中職組行政規劃及資源</w:t>
            </w:r>
            <w:r w:rsidRPr="009E3B92">
              <w:rPr>
                <w:rFonts w:ascii="標楷體" w:eastAsia="標楷體" w:hAnsi="標楷體" w:cs="標楷體" w:hint="eastAsia"/>
                <w:color w:val="000000"/>
                <w:kern w:val="0"/>
              </w:rPr>
              <w:t>科</w:t>
            </w:r>
            <w:r>
              <w:rPr>
                <w:rFonts w:ascii="標楷體" w:eastAsia="標楷體" w:hAnsi="標楷體" w:cs="標楷體" w:hint="eastAsia"/>
                <w:color w:val="000000"/>
                <w:kern w:val="0"/>
              </w:rPr>
              <w:t>黃專員思蘋、</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高中職組</w:t>
            </w:r>
            <w:r w:rsidRPr="009E3B92">
              <w:rPr>
                <w:rFonts w:ascii="標楷體" w:eastAsia="標楷體" w:hAnsi="標楷體" w:cs="標楷體" w:hint="eastAsia"/>
                <w:color w:val="000000"/>
                <w:kern w:val="0"/>
              </w:rPr>
              <w:t>實習私校科</w:t>
            </w:r>
            <w:r>
              <w:rPr>
                <w:rFonts w:ascii="標楷體" w:eastAsia="標楷體" w:hAnsi="標楷體" w:cs="標楷體" w:hint="eastAsia"/>
                <w:color w:val="000000"/>
                <w:kern w:val="0"/>
              </w:rPr>
              <w:t>梁科員碧芬、</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高中職組</w:t>
            </w:r>
            <w:r w:rsidRPr="009E3B92">
              <w:rPr>
                <w:rFonts w:ascii="標楷體" w:eastAsia="標楷體" w:hAnsi="標楷體" w:cs="標楷體" w:hint="eastAsia"/>
                <w:color w:val="000000"/>
                <w:kern w:val="0"/>
              </w:rPr>
              <w:t>實習私校科</w:t>
            </w:r>
            <w:r>
              <w:rPr>
                <w:rFonts w:ascii="標楷體" w:eastAsia="標楷體" w:hAnsi="標楷體" w:cs="標楷體" w:hint="eastAsia"/>
                <w:color w:val="000000"/>
                <w:kern w:val="0"/>
              </w:rPr>
              <w:t>陳科員東營、</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高中職組</w:t>
            </w:r>
            <w:r w:rsidRPr="009E3B92">
              <w:rPr>
                <w:rFonts w:ascii="標楷體" w:eastAsia="標楷體" w:hAnsi="標楷體" w:cs="標楷體" w:hint="eastAsia"/>
                <w:color w:val="000000"/>
                <w:kern w:val="0"/>
              </w:rPr>
              <w:t>實習私校科</w:t>
            </w:r>
            <w:r>
              <w:rPr>
                <w:rFonts w:ascii="標楷體" w:eastAsia="標楷體" w:hAnsi="標楷體" w:cs="標楷體" w:hint="eastAsia"/>
                <w:color w:val="000000"/>
                <w:kern w:val="0"/>
              </w:rPr>
              <w:t>林昱慧小姐、</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高中職組</w:t>
            </w:r>
            <w:r w:rsidRPr="009E3B92">
              <w:rPr>
                <w:rFonts w:ascii="標楷體" w:eastAsia="標楷體" w:hAnsi="標楷體" w:cs="標楷體" w:hint="eastAsia"/>
                <w:color w:val="000000"/>
                <w:kern w:val="0"/>
              </w:rPr>
              <w:t>實習私校科</w:t>
            </w:r>
            <w:r>
              <w:rPr>
                <w:rFonts w:ascii="標楷體" w:eastAsia="標楷體" w:hAnsi="標楷體" w:cs="標楷體" w:hint="eastAsia"/>
              </w:rPr>
              <w:t>石侑平</w:t>
            </w:r>
            <w:r w:rsidRPr="009E3B92">
              <w:rPr>
                <w:rFonts w:ascii="標楷體" w:eastAsia="標楷體" w:hAnsi="標楷體" w:cs="標楷體" w:hint="eastAsia"/>
              </w:rPr>
              <w:t>小姐</w:t>
            </w:r>
            <w:r>
              <w:rPr>
                <w:rFonts w:ascii="標楷體" w:eastAsia="標楷體" w:hAnsi="標楷體" w:cs="標楷體" w:hint="eastAsia"/>
              </w:rPr>
              <w:t>、</w:t>
            </w:r>
          </w:p>
        </w:tc>
      </w:tr>
      <w:tr w:rsidR="006E110C" w:rsidRPr="00CB523F">
        <w:trPr>
          <w:trHeight w:val="735"/>
        </w:trPr>
        <w:tc>
          <w:tcPr>
            <w:tcW w:w="2008" w:type="dxa"/>
            <w:tcBorders>
              <w:bottom w:val="single" w:sz="12" w:space="0" w:color="auto"/>
            </w:tcBorders>
            <w:vAlign w:val="center"/>
          </w:tcPr>
          <w:p w:rsidR="006E110C" w:rsidRDefault="006E110C" w:rsidP="00C358C5">
            <w:pPr>
              <w:snapToGrid w:val="0"/>
              <w:spacing w:line="380" w:lineRule="exact"/>
              <w:jc w:val="center"/>
              <w:rPr>
                <w:rFonts w:ascii="標楷體" w:eastAsia="標楷體" w:hAnsi="標楷體"/>
                <w:b/>
                <w:bCs/>
                <w:sz w:val="28"/>
                <w:szCs w:val="28"/>
              </w:rPr>
            </w:pPr>
            <w:r w:rsidRPr="005C1A62">
              <w:rPr>
                <w:rFonts w:ascii="標楷體" w:eastAsia="標楷體" w:hAnsi="標楷體" w:cs="標楷體" w:hint="eastAsia"/>
                <w:b/>
                <w:bCs/>
                <w:sz w:val="28"/>
                <w:szCs w:val="28"/>
              </w:rPr>
              <w:t>請假單位</w:t>
            </w:r>
          </w:p>
          <w:p w:rsidR="006E110C" w:rsidRPr="00CB523F" w:rsidRDefault="006E110C" w:rsidP="00C358C5">
            <w:pPr>
              <w:snapToGrid w:val="0"/>
              <w:spacing w:line="380" w:lineRule="exact"/>
              <w:jc w:val="center"/>
              <w:rPr>
                <w:rFonts w:ascii="標楷體" w:eastAsia="標楷體" w:hAnsi="標楷體"/>
                <w:b/>
                <w:bCs/>
                <w:sz w:val="28"/>
                <w:szCs w:val="28"/>
              </w:rPr>
            </w:pPr>
            <w:r w:rsidRPr="005C1A62">
              <w:rPr>
                <w:rFonts w:ascii="標楷體" w:eastAsia="標楷體" w:hAnsi="標楷體" w:cs="標楷體" w:hint="eastAsia"/>
                <w:b/>
                <w:bCs/>
                <w:sz w:val="28"/>
                <w:szCs w:val="28"/>
              </w:rPr>
              <w:t>及人員</w:t>
            </w:r>
          </w:p>
        </w:tc>
        <w:tc>
          <w:tcPr>
            <w:tcW w:w="6951" w:type="dxa"/>
            <w:gridSpan w:val="3"/>
            <w:tcBorders>
              <w:bottom w:val="single" w:sz="12" w:space="0" w:color="auto"/>
            </w:tcBorders>
            <w:vAlign w:val="center"/>
          </w:tcPr>
          <w:p w:rsidR="006E110C" w:rsidRPr="00C877E7" w:rsidRDefault="006E110C" w:rsidP="002641B6">
            <w:pPr>
              <w:snapToGrid w:val="0"/>
              <w:spacing w:line="400" w:lineRule="exact"/>
              <w:jc w:val="both"/>
              <w:rPr>
                <w:rFonts w:ascii="標楷體" w:eastAsia="標楷體" w:hAnsi="標楷體"/>
              </w:rPr>
            </w:pPr>
            <w:r>
              <w:rPr>
                <w:rFonts w:ascii="標楷體" w:eastAsia="標楷體" w:hAnsi="標楷體" w:cs="標楷體" w:hint="eastAsia"/>
              </w:rPr>
              <w:t>國立高雄師範大學蔡校長培村、龍華科技大學羅教授文基</w:t>
            </w:r>
            <w:r w:rsidRPr="00FF7871">
              <w:rPr>
                <w:rFonts w:ascii="標楷體" w:eastAsia="標楷體" w:hAnsi="標楷體" w:cs="標楷體" w:hint="eastAsia"/>
              </w:rPr>
              <w:t>、</w:t>
            </w:r>
            <w:r w:rsidRPr="00C877E7">
              <w:rPr>
                <w:rFonts w:ascii="標楷體" w:eastAsia="標楷體" w:hAnsi="標楷體" w:cs="標楷體" w:hint="eastAsia"/>
                <w:color w:val="000000"/>
                <w:kern w:val="0"/>
              </w:rPr>
              <w:t>正修科技大學蕭教授錫錡、輔英科技大學鄭教授進丁、建國科技大學陳校長繁興、</w:t>
            </w:r>
            <w:r w:rsidRPr="00C877E7">
              <w:rPr>
                <w:rFonts w:ascii="標楷體" w:eastAsia="標楷體" w:hAnsi="標楷體" w:cs="標楷體" w:hint="eastAsia"/>
              </w:rPr>
              <w:t>私立高英工商陳校長德松、</w:t>
            </w:r>
            <w:r w:rsidRPr="00C877E7">
              <w:rPr>
                <w:rFonts w:ascii="標楷體" w:eastAsia="標楷體" w:hAnsi="標楷體" w:cs="標楷體" w:hint="eastAsia"/>
                <w:color w:val="000000"/>
                <w:kern w:val="0"/>
              </w:rPr>
              <w:t>私立延平中學劉校長永順、立揚法律事務所陳律師聰能</w:t>
            </w:r>
            <w:r>
              <w:rPr>
                <w:rFonts w:ascii="標楷體" w:eastAsia="標楷體" w:hAnsi="標楷體" w:cs="標楷體" w:hint="eastAsia"/>
                <w:color w:val="000000"/>
                <w:kern w:val="0"/>
              </w:rPr>
              <w:t>、</w:t>
            </w:r>
            <w:r w:rsidRPr="00C877E7">
              <w:rPr>
                <w:rFonts w:ascii="標楷體" w:eastAsia="標楷體" w:hAnsi="標楷體" w:cs="標楷體" w:hint="eastAsia"/>
                <w:color w:val="000000"/>
                <w:kern w:val="0"/>
              </w:rPr>
              <w:t>中華民國全國教師會劉理事長欽旭、國立新化高級中學鄭校長忠煌</w:t>
            </w:r>
            <w:r>
              <w:rPr>
                <w:rFonts w:ascii="標楷體" w:eastAsia="標楷體" w:hAnsi="標楷體" w:cs="標楷體" w:hint="eastAsia"/>
                <w:color w:val="000000"/>
                <w:kern w:val="0"/>
              </w:rPr>
              <w:t>、國立新化高級中學陳教務主任江海、國立新豐高級中學王教務主任人傑</w:t>
            </w:r>
            <w:r w:rsidRPr="00C877E7">
              <w:rPr>
                <w:rFonts w:ascii="標楷體" w:eastAsia="標楷體" w:hAnsi="標楷體" w:cs="標楷體" w:hint="eastAsia"/>
                <w:color w:val="000000"/>
                <w:kern w:val="0"/>
              </w:rPr>
              <w:t>、國立新豐高級中學陳校長勇延、國立員林崇實高級工業職業學校林校長玉芬、</w:t>
            </w:r>
            <w:r w:rsidRPr="00C877E7">
              <w:rPr>
                <w:rFonts w:ascii="標楷體" w:eastAsia="標楷體" w:hAnsi="標楷體" w:cs="標楷體" w:hint="eastAsia"/>
              </w:rPr>
              <w:t>本</w:t>
            </w:r>
            <w:r w:rsidRPr="00C877E7">
              <w:rPr>
                <w:rFonts w:ascii="標楷體" w:eastAsia="標楷體" w:hAnsi="標楷體" w:cs="標楷體" w:hint="eastAsia"/>
                <w:color w:val="000000"/>
                <w:kern w:val="0"/>
              </w:rPr>
              <w:t>署高中</w:t>
            </w:r>
            <w:r>
              <w:rPr>
                <w:rFonts w:ascii="標楷體" w:eastAsia="標楷體" w:hAnsi="標楷體" w:cs="標楷體" w:hint="eastAsia"/>
                <w:color w:val="000000"/>
                <w:kern w:val="0"/>
              </w:rPr>
              <w:t>職組李組</w:t>
            </w:r>
            <w:r>
              <w:rPr>
                <w:rFonts w:ascii="標楷體" w:eastAsia="標楷體" w:hAnsi="標楷體" w:cs="標楷體" w:hint="eastAsia"/>
              </w:rPr>
              <w:t>長秀鳳、</w:t>
            </w:r>
            <w:r w:rsidRPr="00C877E7">
              <w:rPr>
                <w:rFonts w:ascii="標楷體" w:eastAsia="標楷體" w:hAnsi="標楷體" w:cs="標楷體" w:hint="eastAsia"/>
              </w:rPr>
              <w:t>本</w:t>
            </w:r>
            <w:r w:rsidRPr="00C877E7">
              <w:rPr>
                <w:rFonts w:ascii="標楷體" w:eastAsia="標楷體" w:hAnsi="標楷體" w:cs="標楷體" w:hint="eastAsia"/>
                <w:color w:val="000000"/>
                <w:kern w:val="0"/>
              </w:rPr>
              <w:t>署高中職組實習私校科鮑筱婷小姐、</w:t>
            </w:r>
            <w:r>
              <w:rPr>
                <w:rFonts w:ascii="標楷體" w:eastAsia="標楷體" w:hAnsi="標楷體" w:cs="標楷體" w:hint="eastAsia"/>
                <w:color w:val="000000"/>
                <w:kern w:val="0"/>
              </w:rPr>
              <w:t>本署高中職組實習私校科李凱平役男、</w:t>
            </w:r>
            <w:r>
              <w:rPr>
                <w:rFonts w:ascii="標楷體" w:eastAsia="標楷體" w:hAnsi="標楷體" w:cs="標楷體" w:hint="eastAsia"/>
              </w:rPr>
              <w:t>本</w:t>
            </w:r>
            <w:r w:rsidRPr="009E3B92">
              <w:rPr>
                <w:rFonts w:ascii="標楷體" w:eastAsia="標楷體" w:hAnsi="標楷體" w:cs="標楷體" w:hint="eastAsia"/>
                <w:color w:val="000000"/>
                <w:kern w:val="0"/>
              </w:rPr>
              <w:t>署</w:t>
            </w:r>
            <w:r>
              <w:rPr>
                <w:rFonts w:ascii="標楷體" w:eastAsia="標楷體" w:hAnsi="標楷體" w:cs="標楷體" w:hint="eastAsia"/>
                <w:color w:val="000000"/>
                <w:kern w:val="0"/>
              </w:rPr>
              <w:t>主計室</w:t>
            </w:r>
          </w:p>
        </w:tc>
      </w:tr>
    </w:tbl>
    <w:p w:rsidR="006E110C" w:rsidRDefault="006E110C" w:rsidP="00C358C5">
      <w:pPr>
        <w:spacing w:line="380" w:lineRule="exact"/>
        <w:rPr>
          <w:rFonts w:ascii="標楷體" w:eastAsia="標楷體" w:hAnsi="標楷體" w:cs="標楷體"/>
          <w:sz w:val="28"/>
          <w:szCs w:val="28"/>
        </w:rPr>
      </w:pPr>
      <w:r w:rsidRPr="00AE0334">
        <w:rPr>
          <w:rFonts w:ascii="標楷體" w:eastAsia="標楷體" w:hAnsi="標楷體" w:cs="標楷體" w:hint="eastAsia"/>
          <w:sz w:val="28"/>
          <w:szCs w:val="28"/>
        </w:rPr>
        <w:t>壹、主持人致詞：</w:t>
      </w:r>
      <w:r>
        <w:rPr>
          <w:rFonts w:ascii="標楷體" w:eastAsia="標楷體" w:hAnsi="標楷體" w:cs="標楷體"/>
          <w:sz w:val="28"/>
          <w:szCs w:val="28"/>
        </w:rPr>
        <w:t>(</w:t>
      </w:r>
      <w:r>
        <w:rPr>
          <w:rFonts w:ascii="標楷體" w:eastAsia="標楷體" w:hAnsi="標楷體" w:cs="標楷體" w:hint="eastAsia"/>
          <w:sz w:val="28"/>
          <w:szCs w:val="28"/>
        </w:rPr>
        <w:t>略</w:t>
      </w:r>
      <w:r>
        <w:rPr>
          <w:rFonts w:ascii="標楷體" w:eastAsia="標楷體" w:hAnsi="標楷體" w:cs="標楷體"/>
          <w:sz w:val="28"/>
          <w:szCs w:val="28"/>
        </w:rPr>
        <w:t>)</w:t>
      </w:r>
    </w:p>
    <w:p w:rsidR="006E110C" w:rsidRDefault="006E110C" w:rsidP="00C358C5">
      <w:pPr>
        <w:spacing w:line="380" w:lineRule="exact"/>
        <w:rPr>
          <w:rFonts w:ascii="標楷體" w:eastAsia="標楷體" w:hAnsi="標楷體"/>
          <w:sz w:val="28"/>
          <w:szCs w:val="28"/>
        </w:rPr>
      </w:pPr>
      <w:r w:rsidRPr="00AE0334">
        <w:rPr>
          <w:rFonts w:ascii="標楷體" w:eastAsia="標楷體" w:hAnsi="標楷體" w:cs="標楷體" w:hint="eastAsia"/>
          <w:sz w:val="28"/>
          <w:szCs w:val="28"/>
        </w:rPr>
        <w:t>貳、</w:t>
      </w:r>
      <w:r>
        <w:rPr>
          <w:rFonts w:ascii="標楷體" w:eastAsia="標楷體" w:hAnsi="標楷體" w:cs="標楷體" w:hint="eastAsia"/>
          <w:sz w:val="28"/>
          <w:szCs w:val="28"/>
        </w:rPr>
        <w:t>業務報告：</w:t>
      </w:r>
    </w:p>
    <w:p w:rsidR="006E110C" w:rsidRPr="006641B3" w:rsidRDefault="006E110C" w:rsidP="00CF379A">
      <w:pPr>
        <w:spacing w:line="480" w:lineRule="exact"/>
        <w:ind w:left="560" w:hangingChars="200" w:hanging="560"/>
        <w:jc w:val="both"/>
        <w:rPr>
          <w:rFonts w:ascii="標楷體" w:eastAsia="標楷體" w:hAnsi="標楷體"/>
          <w:sz w:val="28"/>
          <w:szCs w:val="28"/>
        </w:rPr>
      </w:pPr>
      <w:r>
        <w:rPr>
          <w:rFonts w:ascii="標楷體" w:eastAsia="標楷體" w:hAnsi="標楷體" w:cs="標楷體"/>
          <w:sz w:val="28"/>
          <w:szCs w:val="28"/>
        </w:rPr>
        <w:t xml:space="preserve">  </w:t>
      </w:r>
      <w:r w:rsidRPr="0098064C">
        <w:rPr>
          <w:rFonts w:ascii="標楷體" w:eastAsia="標楷體" w:hAnsi="標楷體" w:cs="標楷體" w:hint="eastAsia"/>
          <w:sz w:val="28"/>
          <w:szCs w:val="28"/>
        </w:rPr>
        <w:t>一、教育部</w:t>
      </w:r>
      <w:r>
        <w:rPr>
          <w:rFonts w:ascii="標楷體" w:eastAsia="標楷體" w:hAnsi="標楷體" w:cs="標楷體"/>
          <w:sz w:val="28"/>
          <w:szCs w:val="28"/>
        </w:rPr>
        <w:t>(</w:t>
      </w:r>
      <w:r w:rsidRPr="0098064C">
        <w:rPr>
          <w:rFonts w:ascii="標楷體" w:eastAsia="標楷體" w:hAnsi="標楷體" w:cs="標楷體" w:hint="eastAsia"/>
          <w:sz w:val="28"/>
          <w:szCs w:val="28"/>
        </w:rPr>
        <w:t>以下簡稱本部</w:t>
      </w:r>
      <w:r>
        <w:rPr>
          <w:rFonts w:ascii="標楷體" w:eastAsia="標楷體" w:hAnsi="標楷體" w:cs="標楷體"/>
          <w:sz w:val="28"/>
          <w:szCs w:val="28"/>
        </w:rPr>
        <w:t>)</w:t>
      </w:r>
      <w:r w:rsidRPr="0098064C">
        <w:rPr>
          <w:rFonts w:ascii="標楷體" w:eastAsia="標楷體" w:hAnsi="標楷體" w:cs="標楷體" w:hint="eastAsia"/>
          <w:sz w:val="28"/>
          <w:szCs w:val="28"/>
        </w:rPr>
        <w:t>為配合實施十二年國民基本教育，並基於主管教育行政機關監督與輔導高中職之立場，確實了解</w:t>
      </w:r>
      <w:r>
        <w:rPr>
          <w:rFonts w:ascii="標楷體" w:eastAsia="標楷體" w:hAnsi="標楷體" w:cs="標楷體" w:hint="eastAsia"/>
          <w:sz w:val="28"/>
          <w:szCs w:val="28"/>
        </w:rPr>
        <w:t>學校</w:t>
      </w:r>
      <w:r w:rsidRPr="0098064C">
        <w:rPr>
          <w:rFonts w:ascii="標楷體" w:eastAsia="標楷體" w:hAnsi="標楷體" w:cs="標楷體" w:hint="eastAsia"/>
          <w:sz w:val="28"/>
          <w:szCs w:val="28"/>
        </w:rPr>
        <w:t>經營狀況，輔導各校能順利發展、轉型及退場，並減輕學校因退場對教育與社會產生之衝擊，</w:t>
      </w:r>
      <w:r>
        <w:rPr>
          <w:rFonts w:ascii="標楷體" w:eastAsia="標楷體" w:hAnsi="標楷體" w:cs="標楷體" w:hint="eastAsia"/>
          <w:sz w:val="28"/>
          <w:szCs w:val="28"/>
        </w:rPr>
        <w:t>業於</w:t>
      </w:r>
      <w:r>
        <w:rPr>
          <w:rFonts w:ascii="標楷體" w:eastAsia="標楷體" w:hAnsi="標楷體" w:cs="標楷體"/>
          <w:sz w:val="28"/>
          <w:szCs w:val="28"/>
        </w:rPr>
        <w:t>97</w:t>
      </w:r>
      <w:r>
        <w:rPr>
          <w:rFonts w:ascii="標楷體" w:eastAsia="標楷體" w:hAnsi="標楷體" w:cs="標楷體" w:hint="eastAsia"/>
          <w:sz w:val="28"/>
          <w:szCs w:val="28"/>
        </w:rPr>
        <w:t>年</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4</w:t>
      </w:r>
      <w:r>
        <w:rPr>
          <w:rFonts w:ascii="標楷體" w:eastAsia="標楷體" w:hAnsi="標楷體" w:cs="標楷體" w:hint="eastAsia"/>
          <w:sz w:val="28"/>
          <w:szCs w:val="28"/>
        </w:rPr>
        <w:t>日部授教中</w:t>
      </w: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字第</w:t>
      </w:r>
      <w:r>
        <w:rPr>
          <w:rFonts w:ascii="標楷體" w:eastAsia="標楷體" w:hAnsi="標楷體" w:cs="標楷體"/>
          <w:sz w:val="28"/>
          <w:szCs w:val="28"/>
        </w:rPr>
        <w:t>097001283</w:t>
      </w:r>
      <w:r>
        <w:rPr>
          <w:rFonts w:ascii="標楷體" w:eastAsia="標楷體" w:hAnsi="標楷體" w:cs="標楷體" w:hint="eastAsia"/>
          <w:sz w:val="28"/>
          <w:szCs w:val="28"/>
        </w:rPr>
        <w:t>號函訂定「高中職發展轉型及退場輔導方案」，並賡續於</w:t>
      </w:r>
      <w:r>
        <w:rPr>
          <w:rFonts w:ascii="標楷體" w:eastAsia="標楷體" w:hAnsi="標楷體" w:cs="標楷體"/>
          <w:sz w:val="28"/>
          <w:szCs w:val="28"/>
        </w:rPr>
        <w:t>98</w:t>
      </w:r>
      <w:r>
        <w:rPr>
          <w:rFonts w:ascii="標楷體" w:eastAsia="標楷體" w:hAnsi="標楷體" w:cs="標楷體" w:hint="eastAsia"/>
          <w:sz w:val="28"/>
          <w:szCs w:val="28"/>
        </w:rPr>
        <w:t>、</w:t>
      </w:r>
      <w:r>
        <w:rPr>
          <w:rFonts w:ascii="標楷體" w:eastAsia="標楷體" w:hAnsi="標楷體" w:cs="標楷體"/>
          <w:sz w:val="28"/>
          <w:szCs w:val="28"/>
        </w:rPr>
        <w:t>99</w:t>
      </w:r>
      <w:r>
        <w:rPr>
          <w:rFonts w:ascii="標楷體" w:eastAsia="標楷體" w:hAnsi="標楷體" w:cs="標楷體" w:hint="eastAsia"/>
          <w:sz w:val="28"/>
          <w:szCs w:val="28"/>
        </w:rPr>
        <w:t>、</w:t>
      </w:r>
      <w:r>
        <w:rPr>
          <w:rFonts w:ascii="標楷體" w:eastAsia="標楷體" w:hAnsi="標楷體" w:cs="標楷體"/>
          <w:sz w:val="28"/>
          <w:szCs w:val="28"/>
        </w:rPr>
        <w:t>100</w:t>
      </w:r>
      <w:r>
        <w:rPr>
          <w:rFonts w:ascii="標楷體" w:eastAsia="標楷體" w:hAnsi="標楷體" w:cs="標楷體" w:hint="eastAsia"/>
          <w:sz w:val="28"/>
          <w:szCs w:val="28"/>
        </w:rPr>
        <w:t>、</w:t>
      </w:r>
      <w:r>
        <w:rPr>
          <w:rFonts w:ascii="標楷體" w:eastAsia="標楷體" w:hAnsi="標楷體" w:cs="標楷體"/>
          <w:sz w:val="28"/>
          <w:szCs w:val="28"/>
        </w:rPr>
        <w:t>101</w:t>
      </w:r>
      <w:r>
        <w:rPr>
          <w:rFonts w:ascii="標楷體" w:eastAsia="標楷體" w:hAnsi="標楷體" w:cs="標楷體" w:hint="eastAsia"/>
          <w:sz w:val="28"/>
          <w:szCs w:val="28"/>
        </w:rPr>
        <w:t>及</w:t>
      </w:r>
      <w:r>
        <w:rPr>
          <w:rFonts w:ascii="標楷體" w:eastAsia="標楷體" w:hAnsi="標楷體" w:cs="標楷體"/>
          <w:sz w:val="28"/>
          <w:szCs w:val="28"/>
        </w:rPr>
        <w:t>102</w:t>
      </w:r>
      <w:r>
        <w:rPr>
          <w:rFonts w:ascii="標楷體" w:eastAsia="標楷體" w:hAnsi="標楷體" w:cs="標楷體" w:hint="eastAsia"/>
          <w:sz w:val="28"/>
          <w:szCs w:val="28"/>
        </w:rPr>
        <w:t>年度辦理高中職發展輔導工作。</w:t>
      </w:r>
    </w:p>
    <w:p w:rsidR="006E110C" w:rsidRPr="002F63E0" w:rsidRDefault="006E110C" w:rsidP="00CF379A">
      <w:pPr>
        <w:spacing w:line="440" w:lineRule="exact"/>
        <w:ind w:left="560" w:hangingChars="200" w:hanging="560"/>
        <w:jc w:val="both"/>
        <w:rPr>
          <w:rFonts w:ascii="標楷體" w:eastAsia="標楷體" w:hAnsi="標楷體"/>
          <w:sz w:val="28"/>
          <w:szCs w:val="28"/>
        </w:rPr>
      </w:pPr>
      <w:r>
        <w:rPr>
          <w:rFonts w:ascii="標楷體" w:eastAsia="標楷體" w:hAnsi="標楷體" w:cs="標楷體" w:hint="eastAsia"/>
          <w:sz w:val="28"/>
          <w:szCs w:val="28"/>
        </w:rPr>
        <w:t>二、本署業於中華民國</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4</w:t>
      </w:r>
      <w:r>
        <w:rPr>
          <w:rFonts w:ascii="標楷體" w:eastAsia="標楷體" w:hAnsi="標楷體" w:cs="標楷體" w:hint="eastAsia"/>
          <w:sz w:val="28"/>
          <w:szCs w:val="28"/>
        </w:rPr>
        <w:t>月</w:t>
      </w:r>
      <w:r>
        <w:rPr>
          <w:rFonts w:ascii="標楷體" w:eastAsia="標楷體" w:hAnsi="標楷體" w:cs="標楷體"/>
          <w:sz w:val="28"/>
          <w:szCs w:val="28"/>
        </w:rPr>
        <w:t>9</w:t>
      </w:r>
      <w:r>
        <w:rPr>
          <w:rFonts w:ascii="標楷體" w:eastAsia="標楷體" w:hAnsi="標楷體" w:cs="標楷體" w:hint="eastAsia"/>
          <w:sz w:val="28"/>
          <w:szCs w:val="28"/>
        </w:rPr>
        <w:t>日以臺教國署高字第</w:t>
      </w:r>
      <w:r>
        <w:rPr>
          <w:rFonts w:ascii="標楷體" w:eastAsia="標楷體" w:hAnsi="標楷體" w:cs="標楷體"/>
          <w:sz w:val="28"/>
          <w:szCs w:val="28"/>
        </w:rPr>
        <w:t>1030018609</w:t>
      </w:r>
      <w:r>
        <w:rPr>
          <w:rFonts w:ascii="標楷體" w:eastAsia="標楷體" w:hAnsi="標楷體" w:cs="標楷體" w:hint="eastAsia"/>
          <w:sz w:val="28"/>
          <w:szCs w:val="28"/>
        </w:rPr>
        <w:t>號令訂定發布「教育部國民及學前教育署補助高級中等學校發展轉型輔導經費要點」</w:t>
      </w:r>
      <w:r>
        <w:rPr>
          <w:rFonts w:ascii="標楷體" w:eastAsia="標楷體" w:hAnsi="標楷體" w:cs="標楷體"/>
          <w:sz w:val="28"/>
          <w:szCs w:val="28"/>
        </w:rPr>
        <w:t>(</w:t>
      </w:r>
      <w:r>
        <w:rPr>
          <w:rFonts w:ascii="標楷體" w:eastAsia="標楷體" w:hAnsi="標楷體" w:cs="標楷體" w:hint="eastAsia"/>
          <w:sz w:val="28"/>
          <w:szCs w:val="28"/>
        </w:rPr>
        <w:t>如附件</w:t>
      </w:r>
      <w:r>
        <w:rPr>
          <w:rFonts w:ascii="標楷體" w:eastAsia="標楷體" w:hAnsi="標楷體" w:cs="標楷體"/>
          <w:sz w:val="28"/>
          <w:szCs w:val="28"/>
        </w:rPr>
        <w:t>1)</w:t>
      </w:r>
      <w:r>
        <w:rPr>
          <w:rFonts w:ascii="標楷體" w:eastAsia="標楷體" w:hAnsi="標楷體" w:cs="標楷體" w:hint="eastAsia"/>
          <w:sz w:val="28"/>
          <w:szCs w:val="28"/>
        </w:rPr>
        <w:t>，每校每年度至多得申請新臺幣三百萬元之經費補助，其經費分配以經常門與資本門相等為原則，並由該校籌措相對編列至少申請補助額度二成之配合款，受補助學校於執行補助經費期間，均應接受本署聘</w:t>
      </w:r>
      <w:r>
        <w:rPr>
          <w:rFonts w:ascii="標楷體" w:eastAsia="標楷體" w:hAnsi="標楷體" w:cs="標楷體"/>
          <w:sz w:val="28"/>
          <w:szCs w:val="28"/>
        </w:rPr>
        <w:t>(</w:t>
      </w:r>
      <w:r>
        <w:rPr>
          <w:rFonts w:ascii="標楷體" w:eastAsia="標楷體" w:hAnsi="標楷體" w:cs="標楷體" w:hint="eastAsia"/>
          <w:sz w:val="28"/>
          <w:szCs w:val="28"/>
        </w:rPr>
        <w:t>派</w:t>
      </w:r>
      <w:r>
        <w:rPr>
          <w:rFonts w:ascii="標楷體" w:eastAsia="標楷體" w:hAnsi="標楷體" w:cs="標楷體"/>
          <w:sz w:val="28"/>
          <w:szCs w:val="28"/>
        </w:rPr>
        <w:t>)</w:t>
      </w:r>
      <w:r>
        <w:rPr>
          <w:rFonts w:ascii="標楷體" w:eastAsia="標楷體" w:hAnsi="標楷體" w:cs="標楷體" w:hint="eastAsia"/>
          <w:sz w:val="28"/>
          <w:szCs w:val="28"/>
        </w:rPr>
        <w:t>請本方案輔導委員三至五名針對各校組成之專案輔導小組，以每二月至少一次到校訪視方式進行督導，並隨時依督導訪視報告改善及修正校務展事項</w:t>
      </w:r>
      <w:r w:rsidRPr="002F63E0">
        <w:rPr>
          <w:rFonts w:ascii="標楷體" w:eastAsia="標楷體" w:hAnsi="標楷體" w:cs="標楷體" w:hint="eastAsia"/>
          <w:sz w:val="28"/>
          <w:szCs w:val="28"/>
        </w:rPr>
        <w:t>。</w:t>
      </w:r>
    </w:p>
    <w:p w:rsidR="006E110C" w:rsidRDefault="006E110C" w:rsidP="00C358C5">
      <w:pPr>
        <w:spacing w:line="380" w:lineRule="exact"/>
        <w:rPr>
          <w:rFonts w:ascii="標楷體" w:eastAsia="標楷體" w:hAnsi="標楷體"/>
          <w:sz w:val="28"/>
          <w:szCs w:val="28"/>
        </w:rPr>
      </w:pPr>
    </w:p>
    <w:p w:rsidR="006E110C" w:rsidRDefault="006E110C" w:rsidP="00C358C5">
      <w:pPr>
        <w:spacing w:line="380" w:lineRule="exact"/>
        <w:rPr>
          <w:rFonts w:ascii="標楷體" w:eastAsia="標楷體" w:hAnsi="標楷體"/>
          <w:sz w:val="28"/>
          <w:szCs w:val="28"/>
        </w:rPr>
      </w:pPr>
      <w:r>
        <w:rPr>
          <w:rFonts w:ascii="標楷體" w:eastAsia="標楷體" w:hAnsi="標楷體" w:cs="標楷體" w:hint="eastAsia"/>
          <w:sz w:val="28"/>
          <w:szCs w:val="28"/>
        </w:rPr>
        <w:t>參、</w:t>
      </w:r>
      <w:r w:rsidRPr="00AE0334">
        <w:rPr>
          <w:rFonts w:ascii="標楷體" w:eastAsia="標楷體" w:hAnsi="標楷體" w:cs="標楷體" w:hint="eastAsia"/>
          <w:sz w:val="28"/>
          <w:szCs w:val="28"/>
        </w:rPr>
        <w:t>討論事項：</w:t>
      </w:r>
    </w:p>
    <w:p w:rsidR="006E110C" w:rsidRPr="00AE0334" w:rsidRDefault="006E110C" w:rsidP="00C358C5">
      <w:pPr>
        <w:spacing w:line="380" w:lineRule="exact"/>
        <w:rPr>
          <w:rFonts w:ascii="標楷體" w:eastAsia="標楷體" w:hAnsi="標楷體"/>
          <w:sz w:val="28"/>
          <w:szCs w:val="28"/>
        </w:rPr>
      </w:pPr>
    </w:p>
    <w:p w:rsidR="006E110C" w:rsidRDefault="006E110C" w:rsidP="00443B5C">
      <w:pPr>
        <w:spacing w:line="240" w:lineRule="atLeast"/>
        <w:ind w:leftChars="64" w:left="1274" w:hangingChars="400" w:hanging="1120"/>
        <w:rPr>
          <w:rFonts w:ascii="標楷體" w:eastAsia="標楷體" w:hAnsi="標楷體"/>
          <w:sz w:val="28"/>
          <w:szCs w:val="28"/>
        </w:rPr>
      </w:pPr>
      <w:r w:rsidRPr="00290DD8">
        <w:rPr>
          <w:rFonts w:ascii="標楷體" w:eastAsia="標楷體" w:hAnsi="標楷體" w:cs="標楷體" w:hint="eastAsia"/>
          <w:sz w:val="28"/>
          <w:szCs w:val="28"/>
        </w:rPr>
        <w:t>案由</w:t>
      </w:r>
      <w:r>
        <w:rPr>
          <w:rFonts w:ascii="標楷體" w:eastAsia="標楷體" w:hAnsi="標楷體" w:cs="標楷體" w:hint="eastAsia"/>
          <w:sz w:val="28"/>
          <w:szCs w:val="28"/>
        </w:rPr>
        <w:t>：</w:t>
      </w:r>
      <w:r>
        <w:rPr>
          <w:rFonts w:ascii="標楷體" w:eastAsia="標楷體" w:hAnsi="標楷體" w:cs="標楷體"/>
          <w:sz w:val="28"/>
          <w:szCs w:val="28"/>
        </w:rPr>
        <w:t>103</w:t>
      </w:r>
      <w:r>
        <w:rPr>
          <w:rFonts w:ascii="標楷體" w:eastAsia="標楷體" w:hAnsi="標楷體" w:cs="標楷體" w:hint="eastAsia"/>
          <w:sz w:val="28"/>
          <w:szCs w:val="28"/>
        </w:rPr>
        <w:t>年度</w:t>
      </w:r>
      <w:r>
        <w:rPr>
          <w:rFonts w:ascii="標楷體" w:eastAsia="標楷體" w:hAnsi="標楷體" w:cs="標楷體"/>
          <w:sz w:val="28"/>
          <w:szCs w:val="28"/>
        </w:rPr>
        <w:t>12</w:t>
      </w:r>
      <w:r>
        <w:rPr>
          <w:rFonts w:ascii="標楷體" w:eastAsia="標楷體" w:hAnsi="標楷體" w:cs="標楷體" w:hint="eastAsia"/>
          <w:sz w:val="28"/>
          <w:szCs w:val="28"/>
        </w:rPr>
        <w:t>所發展轉型</w:t>
      </w:r>
      <w:r w:rsidRPr="00443B5C">
        <w:rPr>
          <w:rFonts w:ascii="標楷體" w:eastAsia="標楷體" w:hAnsi="標楷體" w:cs="標楷體" w:hint="eastAsia"/>
          <w:sz w:val="28"/>
          <w:szCs w:val="28"/>
        </w:rPr>
        <w:t>輔導高級中等學校改善校務經營計畫書</w:t>
      </w:r>
      <w:r w:rsidRPr="00CF379A">
        <w:rPr>
          <w:rFonts w:ascii="標楷體" w:eastAsia="標楷體" w:hAnsi="標楷體" w:cs="標楷體" w:hint="eastAsia"/>
          <w:sz w:val="28"/>
          <w:szCs w:val="28"/>
        </w:rPr>
        <w:t>，提請討論？</w:t>
      </w:r>
    </w:p>
    <w:p w:rsidR="006E110C" w:rsidRDefault="006E110C" w:rsidP="00E45D2A">
      <w:pPr>
        <w:spacing w:line="440" w:lineRule="exact"/>
        <w:ind w:leftChars="64" w:left="1554" w:hangingChars="500" w:hanging="1400"/>
        <w:rPr>
          <w:rFonts w:ascii="標楷體" w:eastAsia="標楷體" w:hAnsi="標楷體"/>
          <w:sz w:val="28"/>
          <w:szCs w:val="28"/>
        </w:rPr>
      </w:pPr>
      <w:r>
        <w:rPr>
          <w:rFonts w:ascii="標楷體" w:eastAsia="標楷體" w:hAnsi="標楷體" w:cs="標楷體" w:hint="eastAsia"/>
          <w:sz w:val="28"/>
          <w:szCs w:val="28"/>
        </w:rPr>
        <w:t>說明：</w:t>
      </w:r>
    </w:p>
    <w:p w:rsidR="006E110C" w:rsidRDefault="006E110C" w:rsidP="001B3520">
      <w:pPr>
        <w:spacing w:line="440" w:lineRule="exact"/>
        <w:ind w:leftChars="264" w:left="1474" w:hangingChars="300" w:hanging="840"/>
        <w:rPr>
          <w:rFonts w:ascii="標楷體" w:eastAsia="標楷體" w:hAnsi="標楷體"/>
          <w:sz w:val="28"/>
          <w:szCs w:val="28"/>
        </w:rPr>
      </w:pPr>
      <w:r>
        <w:rPr>
          <w:rFonts w:ascii="標楷體" w:eastAsia="標楷體" w:hAnsi="標楷體" w:cs="標楷體" w:hint="eastAsia"/>
          <w:sz w:val="28"/>
          <w:szCs w:val="28"/>
        </w:rPr>
        <w:t>一、</w:t>
      </w:r>
      <w:r>
        <w:rPr>
          <w:rFonts w:ascii="標楷體" w:eastAsia="標楷體" w:hAnsi="標楷體" w:cs="標楷體"/>
          <w:sz w:val="28"/>
          <w:szCs w:val="28"/>
        </w:rPr>
        <w:t>102</w:t>
      </w:r>
      <w:r>
        <w:rPr>
          <w:rFonts w:ascii="標楷體" w:eastAsia="標楷體" w:hAnsi="標楷體" w:cs="標楷體" w:hint="eastAsia"/>
          <w:sz w:val="28"/>
          <w:szCs w:val="28"/>
        </w:rPr>
        <w:t>年受發展轉型輔導之學校為</w:t>
      </w:r>
      <w:r>
        <w:rPr>
          <w:rFonts w:ascii="標楷體" w:eastAsia="標楷體" w:hAnsi="標楷體" w:cs="標楷體"/>
          <w:sz w:val="28"/>
          <w:szCs w:val="28"/>
        </w:rPr>
        <w:t>15</w:t>
      </w:r>
      <w:r>
        <w:rPr>
          <w:rFonts w:ascii="標楷體" w:eastAsia="標楷體" w:hAnsi="標楷體" w:cs="標楷體" w:hint="eastAsia"/>
          <w:sz w:val="28"/>
          <w:szCs w:val="28"/>
        </w:rPr>
        <w:t>所，排除國立花蓮光復高工未提出申請、嘉義市大同高商於</w:t>
      </w:r>
      <w:r>
        <w:rPr>
          <w:rFonts w:ascii="標楷體" w:eastAsia="標楷體" w:hAnsi="標楷體" w:cs="標楷體"/>
          <w:sz w:val="28"/>
          <w:szCs w:val="28"/>
        </w:rPr>
        <w:t>102</w:t>
      </w:r>
      <w:r>
        <w:rPr>
          <w:rFonts w:ascii="標楷體" w:eastAsia="標楷體" w:hAnsi="標楷體" w:cs="標楷體" w:hint="eastAsia"/>
          <w:sz w:val="28"/>
          <w:szCs w:val="28"/>
        </w:rPr>
        <w:t>年停招及屏東縣新基高中預計將於</w:t>
      </w:r>
      <w:r>
        <w:rPr>
          <w:rFonts w:ascii="標楷體" w:eastAsia="標楷體" w:hAnsi="標楷體" w:cs="標楷體"/>
          <w:sz w:val="28"/>
          <w:szCs w:val="28"/>
        </w:rPr>
        <w:t>103</w:t>
      </w:r>
      <w:r>
        <w:rPr>
          <w:rFonts w:ascii="標楷體" w:eastAsia="標楷體" w:hAnsi="標楷體" w:cs="標楷體" w:hint="eastAsia"/>
          <w:sz w:val="28"/>
          <w:szCs w:val="28"/>
        </w:rPr>
        <w:t>年停辦外，故本</w:t>
      </w:r>
      <w:r>
        <w:rPr>
          <w:rFonts w:ascii="標楷體" w:eastAsia="標楷體" w:hAnsi="標楷體" w:cs="標楷體"/>
          <w:sz w:val="28"/>
          <w:szCs w:val="28"/>
        </w:rPr>
        <w:t>103</w:t>
      </w:r>
      <w:r>
        <w:rPr>
          <w:rFonts w:ascii="標楷體" w:eastAsia="標楷體" w:hAnsi="標楷體" w:cs="標楷體" w:hint="eastAsia"/>
          <w:sz w:val="28"/>
          <w:szCs w:val="28"/>
        </w:rPr>
        <w:t>年發展轉型輔導經費補助之申請學校為</w:t>
      </w:r>
      <w:r>
        <w:rPr>
          <w:rFonts w:ascii="標楷體" w:eastAsia="標楷體" w:hAnsi="標楷體" w:cs="標楷體"/>
          <w:sz w:val="28"/>
          <w:szCs w:val="28"/>
        </w:rPr>
        <w:t>12</w:t>
      </w:r>
      <w:r>
        <w:rPr>
          <w:rFonts w:ascii="標楷體" w:eastAsia="標楷體" w:hAnsi="標楷體" w:cs="標楷體" w:hint="eastAsia"/>
          <w:sz w:val="28"/>
          <w:szCs w:val="28"/>
        </w:rPr>
        <w:t>所。</w:t>
      </w:r>
    </w:p>
    <w:p w:rsidR="006E110C" w:rsidRDefault="006E110C" w:rsidP="00ED4286">
      <w:pPr>
        <w:spacing w:line="440" w:lineRule="exact"/>
        <w:ind w:leftChars="397" w:left="1513" w:hangingChars="200" w:hanging="560"/>
        <w:rPr>
          <w:rFonts w:ascii="標楷體" w:eastAsia="標楷體" w:hAnsi="標楷體" w:cs="標楷體"/>
          <w:sz w:val="28"/>
          <w:szCs w:val="28"/>
        </w:rPr>
      </w:pPr>
      <w:r>
        <w:rPr>
          <w:rFonts w:ascii="標楷體" w:eastAsia="標楷體" w:hAnsi="標楷體" w:cs="標楷體" w:hint="eastAsia"/>
          <w:sz w:val="28"/>
          <w:szCs w:val="28"/>
        </w:rPr>
        <w:t>二、本署委請國立員林崇實高級工業職業學校業於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3</w:t>
      </w:r>
      <w:r>
        <w:rPr>
          <w:rFonts w:ascii="標楷體" w:eastAsia="標楷體" w:hAnsi="標楷體" w:cs="標楷體" w:hint="eastAsia"/>
          <w:sz w:val="28"/>
          <w:szCs w:val="28"/>
        </w:rPr>
        <w:t>月</w:t>
      </w:r>
      <w:r>
        <w:rPr>
          <w:rFonts w:ascii="標楷體" w:eastAsia="標楷體" w:hAnsi="標楷體" w:cs="標楷體"/>
          <w:sz w:val="28"/>
          <w:szCs w:val="28"/>
        </w:rPr>
        <w:t>24</w:t>
      </w:r>
      <w:r>
        <w:rPr>
          <w:rFonts w:ascii="標楷體" w:eastAsia="標楷體" w:hAnsi="標楷體" w:cs="標楷體" w:hint="eastAsia"/>
          <w:sz w:val="28"/>
          <w:szCs w:val="28"/>
        </w:rPr>
        <w:t>日召開『</w:t>
      </w:r>
      <w:r>
        <w:rPr>
          <w:rFonts w:ascii="標楷體" w:eastAsia="標楷體" w:hAnsi="標楷體" w:cs="標楷體"/>
          <w:sz w:val="28"/>
          <w:szCs w:val="28"/>
        </w:rPr>
        <w:t>103</w:t>
      </w:r>
      <w:r>
        <w:rPr>
          <w:rFonts w:ascii="標楷體" w:eastAsia="標楷體" w:hAnsi="標楷體" w:cs="標楷體" w:hint="eastAsia"/>
          <w:sz w:val="28"/>
          <w:szCs w:val="28"/>
        </w:rPr>
        <w:t>年度高級中等學校發展轉型輔導改善校務經營計畫書審查會議』，復於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4</w:t>
      </w:r>
      <w:r>
        <w:rPr>
          <w:rFonts w:ascii="標楷體" w:eastAsia="標楷體" w:hAnsi="標楷體" w:cs="標楷體" w:hint="eastAsia"/>
          <w:sz w:val="28"/>
          <w:szCs w:val="28"/>
        </w:rPr>
        <w:t>月</w:t>
      </w:r>
      <w:r>
        <w:rPr>
          <w:rFonts w:ascii="標楷體" w:eastAsia="標楷體" w:hAnsi="標楷體" w:cs="標楷體"/>
          <w:sz w:val="28"/>
          <w:szCs w:val="28"/>
        </w:rPr>
        <w:t>11</w:t>
      </w:r>
      <w:r>
        <w:rPr>
          <w:rFonts w:ascii="標楷體" w:eastAsia="標楷體" w:hAnsi="標楷體" w:cs="標楷體" w:hint="eastAsia"/>
          <w:sz w:val="28"/>
          <w:szCs w:val="28"/>
        </w:rPr>
        <w:t>日再行召開『</w:t>
      </w:r>
      <w:r w:rsidRPr="003E4505">
        <w:rPr>
          <w:rFonts w:ascii="標楷體" w:eastAsia="標楷體" w:hAnsi="標楷體" w:cs="標楷體" w:hint="eastAsia"/>
          <w:sz w:val="28"/>
          <w:szCs w:val="28"/>
        </w:rPr>
        <w:t>高級中等學校發展轉型輔導經費審查</w:t>
      </w:r>
      <w:r>
        <w:rPr>
          <w:rFonts w:ascii="標楷體" w:eastAsia="標楷體" w:hAnsi="標楷體" w:cs="標楷體" w:hint="eastAsia"/>
          <w:sz w:val="28"/>
          <w:szCs w:val="28"/>
        </w:rPr>
        <w:t>及學校說明會議』，初步審查結果</w:t>
      </w:r>
      <w:r>
        <w:rPr>
          <w:rFonts w:ascii="標楷體" w:eastAsia="標楷體" w:hAnsi="標楷體" w:cs="標楷體"/>
          <w:sz w:val="28"/>
          <w:szCs w:val="28"/>
        </w:rPr>
        <w:t>(</w:t>
      </w:r>
      <w:r>
        <w:rPr>
          <w:rFonts w:ascii="標楷體" w:eastAsia="標楷體" w:hAnsi="標楷體" w:cs="標楷體" w:hint="eastAsia"/>
          <w:sz w:val="28"/>
          <w:szCs w:val="28"/>
        </w:rPr>
        <w:t>如附件</w:t>
      </w:r>
      <w:r>
        <w:rPr>
          <w:rFonts w:ascii="標楷體" w:eastAsia="標楷體" w:hAnsi="標楷體" w:cs="標楷體"/>
          <w:sz w:val="28"/>
          <w:szCs w:val="28"/>
        </w:rPr>
        <w:t>2)</w:t>
      </w:r>
      <w:r>
        <w:rPr>
          <w:rFonts w:ascii="標楷體" w:eastAsia="標楷體" w:hAnsi="標楷體" w:cs="標楷體" w:hint="eastAsia"/>
          <w:sz w:val="28"/>
          <w:szCs w:val="28"/>
        </w:rPr>
        <w:t>，惟受輔導學校改善校務經營計畫書將於會議當日給予，經第</w:t>
      </w:r>
      <w:r>
        <w:rPr>
          <w:rFonts w:ascii="標楷體" w:eastAsia="標楷體" w:hAnsi="標楷體" w:cs="標楷體"/>
          <w:sz w:val="28"/>
          <w:szCs w:val="28"/>
        </w:rPr>
        <w:t>5</w:t>
      </w:r>
      <w:r>
        <w:rPr>
          <w:rFonts w:ascii="標楷體" w:eastAsia="標楷體" w:hAnsi="標楷體" w:cs="標楷體" w:hint="eastAsia"/>
          <w:sz w:val="28"/>
          <w:szCs w:val="28"/>
        </w:rPr>
        <w:t>點規定應將補助審查項目陳送</w:t>
      </w:r>
      <w:r w:rsidRPr="00FF73FF">
        <w:rPr>
          <w:rFonts w:ascii="標楷體" w:eastAsia="標楷體" w:hAnsi="標楷體" w:cs="標楷體" w:hint="eastAsia"/>
          <w:sz w:val="28"/>
          <w:szCs w:val="28"/>
        </w:rPr>
        <w:t>高級中等學校發展轉型及退場輔導諮詢輔導委員會</w:t>
      </w:r>
      <w:r>
        <w:rPr>
          <w:rFonts w:ascii="標楷體" w:eastAsia="標楷體" w:hAnsi="標楷體" w:cs="標楷體" w:hint="eastAsia"/>
          <w:sz w:val="28"/>
          <w:szCs w:val="28"/>
        </w:rPr>
        <w:t>討論通過。</w:t>
      </w:r>
      <w:r>
        <w:rPr>
          <w:rFonts w:ascii="標楷體" w:eastAsia="標楷體" w:hAnsi="標楷體" w:cs="標楷體"/>
          <w:sz w:val="28"/>
          <w:szCs w:val="28"/>
        </w:rPr>
        <w:t xml:space="preserve"> </w:t>
      </w:r>
    </w:p>
    <w:p w:rsidR="006E110C" w:rsidRPr="00ED4286" w:rsidRDefault="006E110C" w:rsidP="00ED4286">
      <w:pPr>
        <w:spacing w:line="440" w:lineRule="exact"/>
        <w:ind w:leftChars="397" w:left="1513" w:hangingChars="200" w:hanging="560"/>
        <w:rPr>
          <w:rFonts w:ascii="標楷體" w:eastAsia="標楷體" w:hAnsi="標楷體"/>
          <w:sz w:val="28"/>
          <w:szCs w:val="28"/>
        </w:rPr>
      </w:pPr>
    </w:p>
    <w:p w:rsidR="006E110C" w:rsidRDefault="006E110C" w:rsidP="005C1A62">
      <w:pPr>
        <w:spacing w:line="380" w:lineRule="exact"/>
        <w:ind w:leftChars="100" w:left="1920" w:hangingChars="600" w:hanging="1680"/>
        <w:rPr>
          <w:rFonts w:ascii="標楷體" w:eastAsia="標楷體" w:hAnsi="標楷體"/>
          <w:sz w:val="28"/>
          <w:szCs w:val="28"/>
        </w:rPr>
      </w:pPr>
      <w:r w:rsidRPr="00290DD8">
        <w:rPr>
          <w:rFonts w:ascii="標楷體" w:eastAsia="標楷體" w:hAnsi="標楷體" w:cs="標楷體" w:hint="eastAsia"/>
          <w:sz w:val="28"/>
          <w:szCs w:val="28"/>
        </w:rPr>
        <w:t>決議：</w:t>
      </w:r>
    </w:p>
    <w:p w:rsidR="006E110C" w:rsidRDefault="006E110C" w:rsidP="00B0485C">
      <w:pPr>
        <w:spacing w:line="380" w:lineRule="exact"/>
        <w:ind w:firstLineChars="171" w:firstLine="479"/>
        <w:rPr>
          <w:rFonts w:ascii="標楷體" w:eastAsia="標楷體" w:hAnsi="標楷體"/>
          <w:sz w:val="28"/>
          <w:szCs w:val="28"/>
        </w:rPr>
      </w:pPr>
      <w:r>
        <w:rPr>
          <w:rFonts w:ascii="標楷體" w:eastAsia="標楷體" w:hAnsi="標楷體" w:cs="標楷體" w:hint="eastAsia"/>
          <w:sz w:val="28"/>
          <w:szCs w:val="28"/>
        </w:rPr>
        <w:t>一、</w:t>
      </w:r>
      <w:r>
        <w:rPr>
          <w:rFonts w:ascii="標楷體" w:eastAsia="標楷體" w:hAnsi="標楷體" w:cs="標楷體"/>
          <w:sz w:val="28"/>
          <w:szCs w:val="28"/>
        </w:rPr>
        <w:t>103</w:t>
      </w:r>
      <w:r>
        <w:rPr>
          <w:rFonts w:ascii="標楷體" w:eastAsia="標楷體" w:hAnsi="標楷體" w:cs="標楷體" w:hint="eastAsia"/>
          <w:sz w:val="28"/>
          <w:szCs w:val="28"/>
        </w:rPr>
        <w:t>年受發展轉型輔導之學校，審查結果為：</w:t>
      </w:r>
    </w:p>
    <w:p w:rsidR="006E110C" w:rsidRDefault="006E110C" w:rsidP="00B0485C">
      <w:pPr>
        <w:spacing w:line="380" w:lineRule="exact"/>
        <w:ind w:leftChars="199" w:left="478" w:firstLine="3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優者</w:t>
      </w:r>
      <w:r>
        <w:rPr>
          <w:rFonts w:ascii="標楷體" w:eastAsia="標楷體" w:hAnsi="標楷體" w:cs="標楷體"/>
          <w:sz w:val="28"/>
          <w:szCs w:val="28"/>
        </w:rPr>
        <w:t>(</w:t>
      </w:r>
      <w:r>
        <w:rPr>
          <w:rFonts w:ascii="標楷體" w:eastAsia="標楷體" w:hAnsi="標楷體" w:cs="標楷體" w:hint="eastAsia"/>
          <w:sz w:val="28"/>
          <w:szCs w:val="28"/>
        </w:rPr>
        <w:t>苗栗縣大成高中、桃園縣泉僑高中、高雄市旗美商工、國</w:t>
      </w:r>
    </w:p>
    <w:p w:rsidR="006E110C" w:rsidRDefault="006E110C" w:rsidP="00B0485C">
      <w:pPr>
        <w:spacing w:line="380" w:lineRule="exact"/>
        <w:ind w:leftChars="599" w:left="1438"/>
        <w:rPr>
          <w:rFonts w:ascii="標楷體" w:eastAsia="標楷體" w:hAnsi="標楷體"/>
          <w:sz w:val="28"/>
          <w:szCs w:val="28"/>
        </w:rPr>
      </w:pPr>
      <w:r>
        <w:rPr>
          <w:rFonts w:ascii="標楷體" w:eastAsia="標楷體" w:hAnsi="標楷體" w:cs="標楷體" w:hint="eastAsia"/>
          <w:sz w:val="28"/>
          <w:szCs w:val="28"/>
        </w:rPr>
        <w:t>立玉里高中、嘉義縣同濟高中</w:t>
      </w:r>
      <w:r>
        <w:rPr>
          <w:rFonts w:ascii="標楷體" w:eastAsia="標楷體" w:hAnsi="標楷體" w:cs="標楷體"/>
          <w:sz w:val="28"/>
          <w:szCs w:val="28"/>
        </w:rPr>
        <w:t>)</w:t>
      </w:r>
      <w:r>
        <w:rPr>
          <w:rFonts w:ascii="標楷體" w:eastAsia="標楷體" w:hAnsi="標楷體" w:cs="標楷體" w:hint="eastAsia"/>
          <w:sz w:val="28"/>
          <w:szCs w:val="28"/>
        </w:rPr>
        <w:t>補助款</w:t>
      </w:r>
      <w:r>
        <w:rPr>
          <w:rFonts w:ascii="標楷體" w:eastAsia="標楷體" w:hAnsi="標楷體" w:cs="標楷體"/>
          <w:sz w:val="28"/>
          <w:szCs w:val="28"/>
        </w:rPr>
        <w:t>250</w:t>
      </w:r>
      <w:r>
        <w:rPr>
          <w:rFonts w:ascii="標楷體" w:eastAsia="標楷體" w:hAnsi="標楷體" w:cs="標楷體" w:hint="eastAsia"/>
          <w:sz w:val="28"/>
          <w:szCs w:val="28"/>
        </w:rPr>
        <w:t>萬元，</w:t>
      </w:r>
      <w:r w:rsidRPr="00F75784">
        <w:rPr>
          <w:rFonts w:ascii="標楷體" w:eastAsia="標楷體" w:hAnsi="標楷體" w:cs="標楷體" w:hint="eastAsia"/>
          <w:sz w:val="28"/>
          <w:szCs w:val="28"/>
        </w:rPr>
        <w:t>學校配合款不得少於</w:t>
      </w:r>
      <w:r w:rsidRPr="00F75784">
        <w:rPr>
          <w:rFonts w:ascii="標楷體" w:eastAsia="標楷體" w:hAnsi="標楷體" w:cs="標楷體"/>
          <w:sz w:val="28"/>
          <w:szCs w:val="28"/>
        </w:rPr>
        <w:t>50</w:t>
      </w:r>
      <w:r w:rsidRPr="00F75784">
        <w:rPr>
          <w:rFonts w:ascii="標楷體" w:eastAsia="標楷體" w:hAnsi="標楷體" w:cs="標楷體" w:hint="eastAsia"/>
          <w:sz w:val="28"/>
          <w:szCs w:val="28"/>
        </w:rPr>
        <w:t>萬元</w:t>
      </w:r>
      <w:r>
        <w:rPr>
          <w:rFonts w:ascii="標楷體" w:eastAsia="標楷體" w:hAnsi="標楷體" w:cs="標楷體" w:hint="eastAsia"/>
          <w:sz w:val="28"/>
          <w:szCs w:val="28"/>
        </w:rPr>
        <w:t>。</w:t>
      </w:r>
    </w:p>
    <w:p w:rsidR="006E110C" w:rsidRDefault="006E110C" w:rsidP="00FC5D4C">
      <w:pPr>
        <w:spacing w:line="380" w:lineRule="exact"/>
        <w:ind w:leftChars="350" w:left="1400"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良者</w:t>
      </w:r>
      <w:r>
        <w:rPr>
          <w:rFonts w:ascii="標楷體" w:eastAsia="標楷體" w:hAnsi="標楷體" w:cs="標楷體"/>
          <w:sz w:val="28"/>
          <w:szCs w:val="28"/>
        </w:rPr>
        <w:t>(</w:t>
      </w:r>
      <w:r>
        <w:rPr>
          <w:rFonts w:ascii="標楷體" w:eastAsia="標楷體" w:hAnsi="標楷體" w:cs="標楷體" w:hint="eastAsia"/>
          <w:sz w:val="28"/>
          <w:szCs w:val="28"/>
        </w:rPr>
        <w:t>屏東縣日新工商、苗栗縣賢德工商、高雄市新光高中、嘉義市仁義高中、臺南市新榮高中</w:t>
      </w:r>
      <w:r>
        <w:rPr>
          <w:rFonts w:ascii="標楷體" w:eastAsia="標楷體" w:hAnsi="標楷體" w:cs="標楷體"/>
          <w:sz w:val="28"/>
          <w:szCs w:val="28"/>
        </w:rPr>
        <w:t>)</w:t>
      </w:r>
      <w:r>
        <w:rPr>
          <w:rFonts w:ascii="標楷體" w:eastAsia="標楷體" w:hAnsi="標楷體" w:cs="標楷體" w:hint="eastAsia"/>
          <w:sz w:val="28"/>
          <w:szCs w:val="28"/>
        </w:rPr>
        <w:t>補助款</w:t>
      </w:r>
      <w:r>
        <w:rPr>
          <w:rFonts w:ascii="標楷體" w:eastAsia="標楷體" w:hAnsi="標楷體" w:cs="標楷體"/>
          <w:sz w:val="28"/>
          <w:szCs w:val="28"/>
        </w:rPr>
        <w:t>200</w:t>
      </w:r>
      <w:r>
        <w:rPr>
          <w:rFonts w:ascii="標楷體" w:eastAsia="標楷體" w:hAnsi="標楷體" w:cs="標楷體" w:hint="eastAsia"/>
          <w:sz w:val="28"/>
          <w:szCs w:val="28"/>
        </w:rPr>
        <w:t>萬元，</w:t>
      </w:r>
      <w:r w:rsidRPr="00F75784">
        <w:rPr>
          <w:rFonts w:ascii="標楷體" w:eastAsia="標楷體" w:hAnsi="標楷體" w:cs="標楷體" w:hint="eastAsia"/>
          <w:sz w:val="28"/>
          <w:szCs w:val="28"/>
        </w:rPr>
        <w:t>學校配合款不得少於</w:t>
      </w:r>
      <w:r>
        <w:rPr>
          <w:rFonts w:ascii="標楷體" w:eastAsia="標楷體" w:hAnsi="標楷體" w:cs="標楷體"/>
          <w:sz w:val="28"/>
          <w:szCs w:val="28"/>
        </w:rPr>
        <w:t>40</w:t>
      </w:r>
      <w:r>
        <w:rPr>
          <w:rFonts w:ascii="標楷體" w:eastAsia="標楷體" w:hAnsi="標楷體" w:cs="標楷體" w:hint="eastAsia"/>
          <w:sz w:val="28"/>
          <w:szCs w:val="28"/>
        </w:rPr>
        <w:t>萬元。</w:t>
      </w:r>
    </w:p>
    <w:p w:rsidR="006E110C" w:rsidRDefault="006E110C" w:rsidP="00FC5D4C">
      <w:pPr>
        <w:spacing w:line="380" w:lineRule="exact"/>
        <w:ind w:leftChars="350" w:left="1400"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三</w:t>
      </w:r>
      <w:r>
        <w:rPr>
          <w:rFonts w:ascii="標楷體" w:eastAsia="標楷體" w:hAnsi="標楷體" w:cs="標楷體"/>
          <w:sz w:val="28"/>
          <w:szCs w:val="28"/>
        </w:rPr>
        <w:t>)</w:t>
      </w:r>
      <w:r>
        <w:rPr>
          <w:rFonts w:ascii="標楷體" w:eastAsia="標楷體" w:hAnsi="標楷體" w:cs="標楷體" w:hint="eastAsia"/>
          <w:sz w:val="28"/>
          <w:szCs w:val="28"/>
        </w:rPr>
        <w:t>可者</w:t>
      </w:r>
      <w:r>
        <w:rPr>
          <w:rFonts w:ascii="標楷體" w:eastAsia="標楷體" w:hAnsi="標楷體" w:cs="標楷體"/>
          <w:sz w:val="28"/>
          <w:szCs w:val="28"/>
        </w:rPr>
        <w:t>(</w:t>
      </w:r>
      <w:r>
        <w:rPr>
          <w:rFonts w:ascii="標楷體" w:eastAsia="標楷體" w:hAnsi="標楷體" w:cs="標楷體" w:hint="eastAsia"/>
          <w:sz w:val="28"/>
          <w:szCs w:val="28"/>
        </w:rPr>
        <w:t>嘉義縣弘德工商、臺南市崑山高中</w:t>
      </w:r>
      <w:r>
        <w:rPr>
          <w:rFonts w:ascii="標楷體" w:eastAsia="標楷體" w:hAnsi="標楷體" w:cs="標楷體"/>
          <w:sz w:val="28"/>
          <w:szCs w:val="28"/>
        </w:rPr>
        <w:t>)</w:t>
      </w:r>
      <w:r>
        <w:rPr>
          <w:rFonts w:ascii="標楷體" w:eastAsia="標楷體" w:hAnsi="標楷體" w:cs="標楷體" w:hint="eastAsia"/>
          <w:sz w:val="28"/>
          <w:szCs w:val="28"/>
        </w:rPr>
        <w:t>補助款</w:t>
      </w:r>
      <w:r>
        <w:rPr>
          <w:rFonts w:ascii="標楷體" w:eastAsia="標楷體" w:hAnsi="標楷體" w:cs="標楷體"/>
          <w:sz w:val="28"/>
          <w:szCs w:val="28"/>
        </w:rPr>
        <w:t>150</w:t>
      </w:r>
      <w:r>
        <w:rPr>
          <w:rFonts w:ascii="標楷體" w:eastAsia="標楷體" w:hAnsi="標楷體" w:cs="標楷體" w:hint="eastAsia"/>
          <w:sz w:val="28"/>
          <w:szCs w:val="28"/>
        </w:rPr>
        <w:t>萬元，</w:t>
      </w:r>
      <w:r w:rsidRPr="00F75784">
        <w:rPr>
          <w:rFonts w:ascii="標楷體" w:eastAsia="標楷體" w:hAnsi="標楷體" w:cs="標楷體" w:hint="eastAsia"/>
          <w:sz w:val="28"/>
          <w:szCs w:val="28"/>
        </w:rPr>
        <w:t>學校配合款不得少於</w:t>
      </w:r>
      <w:r>
        <w:rPr>
          <w:rFonts w:ascii="標楷體" w:eastAsia="標楷體" w:hAnsi="標楷體" w:cs="標楷體"/>
          <w:sz w:val="28"/>
          <w:szCs w:val="28"/>
        </w:rPr>
        <w:t>30</w:t>
      </w:r>
      <w:r>
        <w:rPr>
          <w:rFonts w:ascii="標楷體" w:eastAsia="標楷體" w:hAnsi="標楷體" w:cs="標楷體" w:hint="eastAsia"/>
          <w:sz w:val="28"/>
          <w:szCs w:val="28"/>
        </w:rPr>
        <w:t>萬元。</w:t>
      </w:r>
    </w:p>
    <w:p w:rsidR="006E110C" w:rsidRDefault="006E110C" w:rsidP="00FC5D4C">
      <w:pPr>
        <w:spacing w:line="380" w:lineRule="exact"/>
        <w:ind w:firstLineChars="300" w:firstLine="84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F75784">
        <w:rPr>
          <w:rFonts w:ascii="標楷體" w:eastAsia="標楷體" w:hAnsi="標楷體" w:cs="標楷體" w:hint="eastAsia"/>
          <w:sz w:val="28"/>
          <w:szCs w:val="28"/>
        </w:rPr>
        <w:t>屏東縣新基高中因</w:t>
      </w:r>
      <w:r w:rsidRPr="00F75784">
        <w:rPr>
          <w:rFonts w:ascii="標楷體" w:eastAsia="標楷體" w:hAnsi="標楷體" w:cs="標楷體"/>
          <w:sz w:val="28"/>
          <w:szCs w:val="28"/>
        </w:rPr>
        <w:t>103</w:t>
      </w:r>
      <w:r w:rsidRPr="00F75784">
        <w:rPr>
          <w:rFonts w:ascii="標楷體" w:eastAsia="標楷體" w:hAnsi="標楷體" w:cs="標楷體" w:hint="eastAsia"/>
          <w:sz w:val="28"/>
          <w:szCs w:val="28"/>
        </w:rPr>
        <w:t>學年度預計停辦</w:t>
      </w:r>
      <w:r>
        <w:rPr>
          <w:rFonts w:ascii="標楷體" w:eastAsia="標楷體" w:hAnsi="標楷體" w:cs="標楷體" w:hint="eastAsia"/>
          <w:sz w:val="28"/>
          <w:szCs w:val="28"/>
        </w:rPr>
        <w:t>，</w:t>
      </w:r>
      <w:r w:rsidRPr="00F75784">
        <w:rPr>
          <w:rFonts w:ascii="標楷體" w:eastAsia="標楷體" w:hAnsi="標楷體" w:cs="標楷體" w:hint="eastAsia"/>
          <w:sz w:val="28"/>
          <w:szCs w:val="28"/>
        </w:rPr>
        <w:t>故不補助經費</w:t>
      </w:r>
      <w:r>
        <w:rPr>
          <w:rFonts w:ascii="標楷體" w:eastAsia="標楷體" w:hAnsi="標楷體" w:cs="標楷體" w:hint="eastAsia"/>
          <w:sz w:val="28"/>
          <w:szCs w:val="28"/>
        </w:rPr>
        <w:t>。</w:t>
      </w:r>
    </w:p>
    <w:p w:rsidR="006E110C" w:rsidRDefault="006E110C" w:rsidP="00FC5D4C">
      <w:pPr>
        <w:spacing w:line="380" w:lineRule="exact"/>
        <w:ind w:leftChars="350" w:left="1400"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C164BF">
        <w:rPr>
          <w:rFonts w:ascii="標楷體" w:eastAsia="標楷體" w:hAnsi="標楷體" w:cs="標楷體" w:hint="eastAsia"/>
          <w:sz w:val="28"/>
          <w:szCs w:val="28"/>
        </w:rPr>
        <w:t>屏東縣日新工商所提出之計畫書需先經校內董事會討論通過並函復支持，始核撥經費</w:t>
      </w:r>
      <w:r w:rsidRPr="00A000A9">
        <w:rPr>
          <w:rFonts w:ascii="標楷體" w:eastAsia="標楷體" w:hAnsi="標楷體" w:cs="標楷體" w:hint="eastAsia"/>
          <w:sz w:val="28"/>
          <w:szCs w:val="28"/>
        </w:rPr>
        <w:t>。</w:t>
      </w:r>
    </w:p>
    <w:p w:rsidR="006E110C" w:rsidRDefault="006E110C" w:rsidP="00C812F1">
      <w:pPr>
        <w:spacing w:line="380" w:lineRule="exact"/>
        <w:ind w:leftChars="338" w:left="1419" w:hangingChars="217" w:hanging="608"/>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C164BF">
        <w:rPr>
          <w:rFonts w:ascii="標楷體" w:eastAsia="標楷體" w:hAnsi="標楷體" w:cs="標楷體" w:hint="eastAsia"/>
          <w:sz w:val="28"/>
          <w:szCs w:val="28"/>
        </w:rPr>
        <w:t>臺南市崑山高中需請校方先解決勞資糾紛</w:t>
      </w:r>
      <w:r>
        <w:rPr>
          <w:rFonts w:ascii="標楷體" w:eastAsia="標楷體" w:hAnsi="標楷體" w:cs="標楷體" w:hint="eastAsia"/>
          <w:sz w:val="28"/>
          <w:szCs w:val="28"/>
        </w:rPr>
        <w:t>，</w:t>
      </w:r>
      <w:r w:rsidRPr="00C164BF">
        <w:rPr>
          <w:rFonts w:ascii="標楷體" w:eastAsia="標楷體" w:hAnsi="標楷體" w:cs="標楷體" w:hint="eastAsia"/>
          <w:sz w:val="28"/>
          <w:szCs w:val="28"/>
        </w:rPr>
        <w:t>且所提出之計畫書先經校內董事會討論通過並函復支持，始核撥經費</w:t>
      </w:r>
      <w:r w:rsidRPr="00A000A9">
        <w:rPr>
          <w:rFonts w:ascii="標楷體" w:eastAsia="標楷體" w:hAnsi="標楷體" w:cs="標楷體" w:hint="eastAsia"/>
          <w:sz w:val="28"/>
          <w:szCs w:val="28"/>
        </w:rPr>
        <w:t>。</w:t>
      </w:r>
    </w:p>
    <w:p w:rsidR="006E110C" w:rsidRDefault="006E110C" w:rsidP="005C1A62">
      <w:pPr>
        <w:spacing w:line="380" w:lineRule="exact"/>
        <w:ind w:leftChars="100" w:left="1920" w:hangingChars="600" w:hanging="1680"/>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二、</w:t>
      </w:r>
      <w:r w:rsidRPr="00F75784">
        <w:rPr>
          <w:rFonts w:ascii="標楷體" w:eastAsia="標楷體" w:hAnsi="標楷體" w:cs="標楷體" w:hint="eastAsia"/>
          <w:sz w:val="28"/>
          <w:szCs w:val="28"/>
        </w:rPr>
        <w:t>請上開學校就核定之經費，修正為與學生學習密切關連之各項計畫，</w:t>
      </w:r>
    </w:p>
    <w:p w:rsidR="006E110C" w:rsidRDefault="006E110C" w:rsidP="00C812F1">
      <w:pPr>
        <w:spacing w:line="380" w:lineRule="exact"/>
        <w:ind w:leftChars="350" w:left="1820" w:hangingChars="350" w:hanging="980"/>
        <w:rPr>
          <w:rFonts w:ascii="標楷體" w:eastAsia="標楷體" w:hAnsi="標楷體"/>
          <w:sz w:val="28"/>
          <w:szCs w:val="28"/>
        </w:rPr>
      </w:pPr>
      <w:r w:rsidRPr="00F75784">
        <w:rPr>
          <w:rFonts w:ascii="標楷體" w:eastAsia="標楷體" w:hAnsi="標楷體" w:cs="標楷體" w:hint="eastAsia"/>
          <w:sz w:val="28"/>
          <w:szCs w:val="28"/>
        </w:rPr>
        <w:t>並重新編列預算；本項經費採二期核撥，受補助之學校每二個月需接</w:t>
      </w:r>
    </w:p>
    <w:p w:rsidR="006E110C" w:rsidRDefault="006E110C" w:rsidP="00C812F1">
      <w:pPr>
        <w:spacing w:line="380" w:lineRule="exact"/>
        <w:ind w:leftChars="350" w:left="1820" w:hangingChars="350" w:hanging="980"/>
        <w:rPr>
          <w:rFonts w:ascii="標楷體" w:eastAsia="標楷體" w:hAnsi="標楷體"/>
          <w:sz w:val="28"/>
          <w:szCs w:val="28"/>
        </w:rPr>
      </w:pPr>
      <w:r w:rsidRPr="00F75784">
        <w:rPr>
          <w:rFonts w:ascii="標楷體" w:eastAsia="標楷體" w:hAnsi="標楷體" w:cs="標楷體" w:hint="eastAsia"/>
          <w:sz w:val="28"/>
          <w:szCs w:val="28"/>
        </w:rPr>
        <w:t>受至少一次輔導委員到校訪視，其第二期經費視學校第一期經費運用</w:t>
      </w:r>
    </w:p>
    <w:p w:rsidR="006E110C" w:rsidRDefault="006E110C" w:rsidP="00C812F1">
      <w:pPr>
        <w:spacing w:line="380" w:lineRule="exact"/>
        <w:ind w:leftChars="350" w:left="1820" w:hangingChars="350" w:hanging="980"/>
        <w:rPr>
          <w:rFonts w:ascii="標楷體" w:eastAsia="標楷體" w:hAnsi="標楷體"/>
          <w:sz w:val="28"/>
          <w:szCs w:val="28"/>
        </w:rPr>
      </w:pPr>
      <w:r w:rsidRPr="00F75784">
        <w:rPr>
          <w:rFonts w:ascii="標楷體" w:eastAsia="標楷體" w:hAnsi="標楷體" w:cs="標楷體" w:hint="eastAsia"/>
          <w:sz w:val="28"/>
          <w:szCs w:val="28"/>
        </w:rPr>
        <w:t>情況，予以核撥。</w:t>
      </w:r>
    </w:p>
    <w:p w:rsidR="006E110C" w:rsidRDefault="006E110C" w:rsidP="00C812F1">
      <w:pPr>
        <w:spacing w:line="380" w:lineRule="exact"/>
        <w:ind w:leftChars="150" w:left="1900" w:hangingChars="550" w:hanging="1540"/>
        <w:rPr>
          <w:rFonts w:ascii="標楷體" w:eastAsia="標楷體" w:hAnsi="標楷體"/>
          <w:sz w:val="28"/>
          <w:szCs w:val="28"/>
        </w:rPr>
      </w:pPr>
      <w:r>
        <w:rPr>
          <w:rFonts w:ascii="標楷體" w:eastAsia="標楷體" w:hAnsi="標楷體" w:cs="標楷體" w:hint="eastAsia"/>
          <w:sz w:val="28"/>
          <w:szCs w:val="28"/>
        </w:rPr>
        <w:t>三、</w:t>
      </w:r>
      <w:r w:rsidRPr="00F75784">
        <w:rPr>
          <w:rFonts w:ascii="標楷體" w:eastAsia="標楷體" w:hAnsi="標楷體" w:cs="標楷體" w:hint="eastAsia"/>
          <w:sz w:val="28"/>
          <w:szCs w:val="28"/>
        </w:rPr>
        <w:t>請針對受輔導之學校因學生數不足而產生併班上課問題（例如仁義高</w:t>
      </w:r>
    </w:p>
    <w:p w:rsidR="006E110C" w:rsidRDefault="006E110C" w:rsidP="00C812F1">
      <w:pPr>
        <w:spacing w:line="380" w:lineRule="exact"/>
        <w:ind w:leftChars="350" w:left="1820" w:hangingChars="350" w:hanging="980"/>
        <w:rPr>
          <w:rFonts w:ascii="標楷體" w:eastAsia="標楷體" w:hAnsi="標楷體"/>
          <w:sz w:val="28"/>
          <w:szCs w:val="28"/>
        </w:rPr>
      </w:pPr>
      <w:r w:rsidRPr="00F75784">
        <w:rPr>
          <w:rFonts w:ascii="標楷體" w:eastAsia="標楷體" w:hAnsi="標楷體" w:cs="標楷體" w:hint="eastAsia"/>
          <w:sz w:val="28"/>
          <w:szCs w:val="28"/>
        </w:rPr>
        <w:t>中），做風險控管評估，並確實掌握學校概況。</w:t>
      </w:r>
    </w:p>
    <w:p w:rsidR="006E110C" w:rsidRDefault="006E110C" w:rsidP="00C812F1">
      <w:pPr>
        <w:spacing w:line="380" w:lineRule="exact"/>
        <w:ind w:leftChars="150" w:left="1900" w:hangingChars="550" w:hanging="1540"/>
        <w:rPr>
          <w:rFonts w:ascii="標楷體" w:eastAsia="標楷體" w:hAnsi="標楷體"/>
          <w:sz w:val="28"/>
          <w:szCs w:val="28"/>
        </w:rPr>
      </w:pPr>
      <w:r>
        <w:rPr>
          <w:rFonts w:ascii="標楷體" w:eastAsia="標楷體" w:hAnsi="標楷體" w:cs="標楷體" w:hint="eastAsia"/>
          <w:sz w:val="28"/>
          <w:szCs w:val="28"/>
        </w:rPr>
        <w:t>四、</w:t>
      </w:r>
      <w:r w:rsidRPr="00F75784">
        <w:rPr>
          <w:rFonts w:ascii="標楷體" w:eastAsia="標楷體" w:hAnsi="標楷體" w:cs="標楷體" w:hint="eastAsia"/>
          <w:sz w:val="28"/>
          <w:szCs w:val="28"/>
        </w:rPr>
        <w:t>另請湯堯教授、王國華會計師、吳福濱理事長、陳崇良理事長、黃耀</w:t>
      </w:r>
    </w:p>
    <w:p w:rsidR="006E110C" w:rsidRDefault="006E110C" w:rsidP="00C812F1">
      <w:pPr>
        <w:spacing w:line="380" w:lineRule="exact"/>
        <w:ind w:leftChars="350" w:left="1820" w:hangingChars="350" w:hanging="980"/>
        <w:rPr>
          <w:rFonts w:ascii="標楷體" w:eastAsia="標楷體" w:hAnsi="標楷體"/>
          <w:sz w:val="28"/>
          <w:szCs w:val="28"/>
        </w:rPr>
      </w:pPr>
      <w:r w:rsidRPr="00F75784">
        <w:rPr>
          <w:rFonts w:ascii="標楷體" w:eastAsia="標楷體" w:hAnsi="標楷體" w:cs="標楷體" w:hint="eastAsia"/>
          <w:sz w:val="28"/>
          <w:szCs w:val="28"/>
        </w:rPr>
        <w:t>南副理事長組成專案小組審查經費概算表，並審視學校修正後之計畫</w:t>
      </w:r>
    </w:p>
    <w:p w:rsidR="006E110C" w:rsidRPr="00071979" w:rsidRDefault="006E110C" w:rsidP="00C812F1">
      <w:pPr>
        <w:spacing w:line="380" w:lineRule="exact"/>
        <w:ind w:leftChars="350" w:left="1820" w:hangingChars="350" w:hanging="980"/>
        <w:rPr>
          <w:rFonts w:ascii="標楷體" w:eastAsia="標楷體" w:hAnsi="標楷體"/>
          <w:sz w:val="28"/>
          <w:szCs w:val="28"/>
        </w:rPr>
      </w:pPr>
      <w:r w:rsidRPr="00F75784">
        <w:rPr>
          <w:rFonts w:ascii="標楷體" w:eastAsia="標楷體" w:hAnsi="標楷體" w:cs="標楷體" w:hint="eastAsia"/>
          <w:sz w:val="28"/>
          <w:szCs w:val="28"/>
        </w:rPr>
        <w:t>書，審查通過後始由國教署撥付經費予各校。</w:t>
      </w:r>
    </w:p>
    <w:p w:rsidR="006E110C" w:rsidRPr="00AE0334" w:rsidRDefault="006E110C" w:rsidP="00C358C5">
      <w:pPr>
        <w:pStyle w:val="a"/>
        <w:spacing w:line="380" w:lineRule="exact"/>
        <w:ind w:leftChars="-149" w:left="656" w:hangingChars="362" w:hanging="1014"/>
        <w:rPr>
          <w:rFonts w:hAnsi="標楷體" w:cs="Times New Roman"/>
          <w:sz w:val="28"/>
          <w:szCs w:val="28"/>
        </w:rPr>
      </w:pPr>
      <w:r>
        <w:rPr>
          <w:rFonts w:hAnsi="標楷體" w:hint="eastAsia"/>
          <w:sz w:val="28"/>
          <w:szCs w:val="28"/>
        </w:rPr>
        <w:t>肆</w:t>
      </w:r>
      <w:r w:rsidRPr="00AE0334">
        <w:rPr>
          <w:rFonts w:hAnsi="標楷體" w:hint="eastAsia"/>
          <w:sz w:val="28"/>
          <w:szCs w:val="28"/>
        </w:rPr>
        <w:t>、臨時動議：</w:t>
      </w:r>
    </w:p>
    <w:p w:rsidR="006E110C" w:rsidRDefault="006E110C" w:rsidP="00C358C5">
      <w:pPr>
        <w:pStyle w:val="a"/>
        <w:spacing w:line="380" w:lineRule="exact"/>
        <w:ind w:leftChars="-150" w:left="-24" w:hangingChars="120" w:hanging="336"/>
        <w:rPr>
          <w:rFonts w:hAnsi="標楷體" w:cs="Times New Roman"/>
          <w:sz w:val="28"/>
          <w:szCs w:val="28"/>
        </w:rPr>
      </w:pPr>
    </w:p>
    <w:p w:rsidR="006E110C" w:rsidRDefault="006E110C" w:rsidP="00C358C5">
      <w:pPr>
        <w:pStyle w:val="a"/>
        <w:spacing w:line="380" w:lineRule="exact"/>
        <w:ind w:leftChars="-150" w:left="-24" w:hangingChars="120" w:hanging="336"/>
        <w:rPr>
          <w:rFonts w:hAnsi="標楷體" w:cs="Times New Roman"/>
          <w:sz w:val="28"/>
          <w:szCs w:val="28"/>
        </w:rPr>
      </w:pPr>
      <w:r>
        <w:rPr>
          <w:rFonts w:hAnsi="標楷體" w:hint="eastAsia"/>
          <w:sz w:val="28"/>
          <w:szCs w:val="28"/>
        </w:rPr>
        <w:t>伍</w:t>
      </w:r>
      <w:r w:rsidRPr="00AE0334">
        <w:rPr>
          <w:rFonts w:hAnsi="標楷體" w:hint="eastAsia"/>
          <w:sz w:val="28"/>
          <w:szCs w:val="28"/>
        </w:rPr>
        <w:t>、散　　會：</w:t>
      </w:r>
      <w:r>
        <w:rPr>
          <w:rFonts w:hAnsi="標楷體" w:hint="eastAsia"/>
          <w:sz w:val="28"/>
          <w:szCs w:val="28"/>
        </w:rPr>
        <w:t>下午</w:t>
      </w:r>
      <w:r>
        <w:rPr>
          <w:rFonts w:hAnsi="標楷體"/>
          <w:sz w:val="28"/>
          <w:szCs w:val="28"/>
        </w:rPr>
        <w:t>5</w:t>
      </w:r>
      <w:r>
        <w:rPr>
          <w:rFonts w:hAnsi="標楷體" w:hint="eastAsia"/>
          <w:sz w:val="28"/>
          <w:szCs w:val="28"/>
        </w:rPr>
        <w:t>時</w:t>
      </w:r>
      <w:r>
        <w:rPr>
          <w:rFonts w:hAnsi="標楷體"/>
          <w:sz w:val="28"/>
          <w:szCs w:val="28"/>
        </w:rPr>
        <w:t>20</w:t>
      </w:r>
      <w:r>
        <w:rPr>
          <w:rFonts w:hAnsi="標楷體" w:hint="eastAsia"/>
          <w:sz w:val="28"/>
          <w:szCs w:val="28"/>
        </w:rPr>
        <w:t>分</w:t>
      </w:r>
    </w:p>
    <w:p w:rsidR="006E110C" w:rsidRDefault="006E110C" w:rsidP="00C358C5">
      <w:pPr>
        <w:pStyle w:val="a"/>
        <w:spacing w:line="380" w:lineRule="exact"/>
        <w:ind w:leftChars="-150" w:left="-24" w:hangingChars="120" w:hanging="336"/>
        <w:rPr>
          <w:rFonts w:hAnsi="標楷體" w:cs="Times New Roman"/>
          <w:sz w:val="28"/>
          <w:szCs w:val="28"/>
        </w:rPr>
      </w:pPr>
    </w:p>
    <w:p w:rsidR="006E110C" w:rsidRDefault="006E110C" w:rsidP="00B107EC">
      <w:pPr>
        <w:pStyle w:val="a"/>
        <w:spacing w:line="380" w:lineRule="exact"/>
        <w:ind w:leftChars="-50" w:left="-64" w:hangingChars="20" w:hanging="56"/>
        <w:rPr>
          <w:rFonts w:hAnsi="標楷體" w:cs="Times New Roman"/>
          <w:sz w:val="28"/>
          <w:szCs w:val="28"/>
        </w:rPr>
      </w:pPr>
      <w:r>
        <w:rPr>
          <w:rFonts w:hAnsi="標楷體" w:hint="eastAsia"/>
          <w:sz w:val="28"/>
          <w:szCs w:val="28"/>
        </w:rPr>
        <w:t>敬陳</w:t>
      </w:r>
    </w:p>
    <w:p w:rsidR="006E110C" w:rsidRDefault="006E110C" w:rsidP="00C358C5">
      <w:pPr>
        <w:pStyle w:val="a"/>
        <w:spacing w:line="380" w:lineRule="exact"/>
        <w:ind w:leftChars="-150" w:left="-24" w:hangingChars="120" w:hanging="336"/>
        <w:rPr>
          <w:rFonts w:hAnsi="標楷體" w:cs="Times New Roman"/>
          <w:sz w:val="28"/>
          <w:szCs w:val="28"/>
        </w:rPr>
      </w:pPr>
      <w:r>
        <w:rPr>
          <w:rFonts w:hAnsi="標楷體" w:hint="eastAsia"/>
          <w:sz w:val="28"/>
          <w:szCs w:val="28"/>
        </w:rPr>
        <w:t>主席簽署：</w:t>
      </w:r>
    </w:p>
    <w:p w:rsidR="006E110C" w:rsidRDefault="006E110C" w:rsidP="00B107EC">
      <w:pPr>
        <w:pStyle w:val="a"/>
        <w:spacing w:line="380" w:lineRule="exact"/>
        <w:ind w:leftChars="73" w:left="895" w:hangingChars="257"/>
        <w:rPr>
          <w:rFonts w:hAnsi="標楷體" w:cs="Times New Roman"/>
          <w:sz w:val="28"/>
          <w:szCs w:val="28"/>
        </w:rPr>
      </w:pPr>
    </w:p>
    <w:p w:rsidR="006E110C" w:rsidRPr="007176C0" w:rsidRDefault="006E110C" w:rsidP="00AF1407">
      <w:pPr>
        <w:spacing w:line="440" w:lineRule="exact"/>
        <w:rPr>
          <w:rFonts w:ascii="標楷體" w:eastAsia="標楷體" w:hAnsi="標楷體"/>
          <w:sz w:val="28"/>
          <w:szCs w:val="28"/>
        </w:rPr>
      </w:pPr>
    </w:p>
    <w:sectPr w:rsidR="006E110C" w:rsidRPr="007176C0" w:rsidSect="00692E09">
      <w:footerReference w:type="default" r:id="rId7"/>
      <w:pgSz w:w="11906" w:h="16838"/>
      <w:pgMar w:top="1440" w:right="1274"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10C" w:rsidRDefault="006E110C">
      <w:r>
        <w:separator/>
      </w:r>
    </w:p>
  </w:endnote>
  <w:endnote w:type="continuationSeparator" w:id="0">
    <w:p w:rsidR="006E110C" w:rsidRDefault="006E1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s?u">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0C" w:rsidRDefault="006E110C" w:rsidP="009F3E8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110C" w:rsidRDefault="006E1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10C" w:rsidRDefault="006E110C">
      <w:r>
        <w:separator/>
      </w:r>
    </w:p>
  </w:footnote>
  <w:footnote w:type="continuationSeparator" w:id="0">
    <w:p w:rsidR="006E110C" w:rsidRDefault="006E1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C4E"/>
    <w:multiLevelType w:val="hybridMultilevel"/>
    <w:tmpl w:val="E61C48FE"/>
    <w:lvl w:ilvl="0" w:tplc="B660FDA2">
      <w:start w:val="1"/>
      <w:numFmt w:val="taiwaneseCountingThousand"/>
      <w:lvlText w:val="%1、"/>
      <w:lvlJc w:val="left"/>
      <w:pPr>
        <w:tabs>
          <w:tab w:val="num" w:pos="647"/>
        </w:tabs>
        <w:ind w:left="647" w:hanging="720"/>
      </w:pPr>
      <w:rPr>
        <w:rFonts w:hint="default"/>
      </w:rPr>
    </w:lvl>
    <w:lvl w:ilvl="1" w:tplc="04090019">
      <w:start w:val="1"/>
      <w:numFmt w:val="ideographTraditional"/>
      <w:lvlText w:val="%2、"/>
      <w:lvlJc w:val="left"/>
      <w:pPr>
        <w:tabs>
          <w:tab w:val="num" w:pos="887"/>
        </w:tabs>
        <w:ind w:left="887" w:hanging="480"/>
      </w:pPr>
    </w:lvl>
    <w:lvl w:ilvl="2" w:tplc="0409001B">
      <w:start w:val="1"/>
      <w:numFmt w:val="lowerRoman"/>
      <w:lvlText w:val="%3."/>
      <w:lvlJc w:val="right"/>
      <w:pPr>
        <w:tabs>
          <w:tab w:val="num" w:pos="1367"/>
        </w:tabs>
        <w:ind w:left="1367" w:hanging="480"/>
      </w:pPr>
    </w:lvl>
    <w:lvl w:ilvl="3" w:tplc="0409000F">
      <w:start w:val="1"/>
      <w:numFmt w:val="decimal"/>
      <w:lvlText w:val="%4."/>
      <w:lvlJc w:val="left"/>
      <w:pPr>
        <w:tabs>
          <w:tab w:val="num" w:pos="1847"/>
        </w:tabs>
        <w:ind w:left="1847" w:hanging="480"/>
      </w:pPr>
    </w:lvl>
    <w:lvl w:ilvl="4" w:tplc="04090019">
      <w:start w:val="1"/>
      <w:numFmt w:val="ideographTraditional"/>
      <w:lvlText w:val="%5、"/>
      <w:lvlJc w:val="left"/>
      <w:pPr>
        <w:tabs>
          <w:tab w:val="num" w:pos="2327"/>
        </w:tabs>
        <w:ind w:left="2327" w:hanging="480"/>
      </w:pPr>
    </w:lvl>
    <w:lvl w:ilvl="5" w:tplc="0409001B">
      <w:start w:val="1"/>
      <w:numFmt w:val="lowerRoman"/>
      <w:lvlText w:val="%6."/>
      <w:lvlJc w:val="right"/>
      <w:pPr>
        <w:tabs>
          <w:tab w:val="num" w:pos="2807"/>
        </w:tabs>
        <w:ind w:left="2807" w:hanging="480"/>
      </w:pPr>
    </w:lvl>
    <w:lvl w:ilvl="6" w:tplc="0409000F">
      <w:start w:val="1"/>
      <w:numFmt w:val="decimal"/>
      <w:lvlText w:val="%7."/>
      <w:lvlJc w:val="left"/>
      <w:pPr>
        <w:tabs>
          <w:tab w:val="num" w:pos="3287"/>
        </w:tabs>
        <w:ind w:left="3287" w:hanging="480"/>
      </w:pPr>
    </w:lvl>
    <w:lvl w:ilvl="7" w:tplc="04090019">
      <w:start w:val="1"/>
      <w:numFmt w:val="ideographTraditional"/>
      <w:lvlText w:val="%8、"/>
      <w:lvlJc w:val="left"/>
      <w:pPr>
        <w:tabs>
          <w:tab w:val="num" w:pos="3767"/>
        </w:tabs>
        <w:ind w:left="3767" w:hanging="480"/>
      </w:pPr>
    </w:lvl>
    <w:lvl w:ilvl="8" w:tplc="0409001B">
      <w:start w:val="1"/>
      <w:numFmt w:val="lowerRoman"/>
      <w:lvlText w:val="%9."/>
      <w:lvlJc w:val="right"/>
      <w:pPr>
        <w:tabs>
          <w:tab w:val="num" w:pos="4247"/>
        </w:tabs>
        <w:ind w:left="4247" w:hanging="480"/>
      </w:pPr>
    </w:lvl>
  </w:abstractNum>
  <w:abstractNum w:abstractNumId="1">
    <w:nsid w:val="035579DC"/>
    <w:multiLevelType w:val="multilevel"/>
    <w:tmpl w:val="D5C0DFD4"/>
    <w:lvl w:ilvl="0">
      <w:start w:val="1"/>
      <w:numFmt w:val="decimal"/>
      <w:lvlText w:val="%1、"/>
      <w:lvlJc w:val="left"/>
      <w:pPr>
        <w:tabs>
          <w:tab w:val="num" w:pos="1688"/>
        </w:tabs>
        <w:ind w:left="1574" w:hanging="494"/>
      </w:pPr>
      <w:rPr>
        <w:rFonts w:hint="eastAsia"/>
      </w:rPr>
    </w:lvl>
    <w:lvl w:ilvl="1">
      <w:start w:val="1"/>
      <w:numFmt w:val="ideographTraditional"/>
      <w:lvlText w:val="%2、"/>
      <w:lvlJc w:val="left"/>
      <w:pPr>
        <w:tabs>
          <w:tab w:val="num" w:pos="1230"/>
        </w:tabs>
        <w:ind w:left="1230" w:hanging="480"/>
      </w:pPr>
    </w:lvl>
    <w:lvl w:ilvl="2">
      <w:start w:val="1"/>
      <w:numFmt w:val="lowerRoman"/>
      <w:lvlText w:val="%3."/>
      <w:lvlJc w:val="right"/>
      <w:pPr>
        <w:tabs>
          <w:tab w:val="num" w:pos="1710"/>
        </w:tabs>
        <w:ind w:left="1710" w:hanging="480"/>
      </w:pPr>
    </w:lvl>
    <w:lvl w:ilvl="3">
      <w:start w:val="1"/>
      <w:numFmt w:val="decimal"/>
      <w:lvlText w:val="%4."/>
      <w:lvlJc w:val="left"/>
      <w:pPr>
        <w:tabs>
          <w:tab w:val="num" w:pos="2190"/>
        </w:tabs>
        <w:ind w:left="2190" w:hanging="480"/>
      </w:pPr>
    </w:lvl>
    <w:lvl w:ilvl="4">
      <w:start w:val="1"/>
      <w:numFmt w:val="ideographTraditional"/>
      <w:lvlText w:val="%5、"/>
      <w:lvlJc w:val="left"/>
      <w:pPr>
        <w:tabs>
          <w:tab w:val="num" w:pos="2670"/>
        </w:tabs>
        <w:ind w:left="2670" w:hanging="480"/>
      </w:pPr>
    </w:lvl>
    <w:lvl w:ilvl="5">
      <w:start w:val="1"/>
      <w:numFmt w:val="lowerRoman"/>
      <w:lvlText w:val="%6."/>
      <w:lvlJc w:val="right"/>
      <w:pPr>
        <w:tabs>
          <w:tab w:val="num" w:pos="3150"/>
        </w:tabs>
        <w:ind w:left="3150" w:hanging="480"/>
      </w:pPr>
    </w:lvl>
    <w:lvl w:ilvl="6">
      <w:start w:val="1"/>
      <w:numFmt w:val="decimal"/>
      <w:lvlText w:val="%7."/>
      <w:lvlJc w:val="left"/>
      <w:pPr>
        <w:tabs>
          <w:tab w:val="num" w:pos="3630"/>
        </w:tabs>
        <w:ind w:left="3630" w:hanging="480"/>
      </w:pPr>
    </w:lvl>
    <w:lvl w:ilvl="7">
      <w:start w:val="1"/>
      <w:numFmt w:val="ideographTraditional"/>
      <w:lvlText w:val="%8、"/>
      <w:lvlJc w:val="left"/>
      <w:pPr>
        <w:tabs>
          <w:tab w:val="num" w:pos="4110"/>
        </w:tabs>
        <w:ind w:left="4110" w:hanging="480"/>
      </w:pPr>
    </w:lvl>
    <w:lvl w:ilvl="8">
      <w:start w:val="1"/>
      <w:numFmt w:val="lowerRoman"/>
      <w:lvlText w:val="%9."/>
      <w:lvlJc w:val="right"/>
      <w:pPr>
        <w:tabs>
          <w:tab w:val="num" w:pos="4590"/>
        </w:tabs>
        <w:ind w:left="4590" w:hanging="480"/>
      </w:pPr>
    </w:lvl>
  </w:abstractNum>
  <w:abstractNum w:abstractNumId="2">
    <w:nsid w:val="0D0E0991"/>
    <w:multiLevelType w:val="hybridMultilevel"/>
    <w:tmpl w:val="3E825358"/>
    <w:lvl w:ilvl="0" w:tplc="B1EAF576">
      <w:start w:val="1"/>
      <w:numFmt w:val="taiwaneseCountingThousand"/>
      <w:lvlText w:val="（%1）"/>
      <w:lvlJc w:val="left"/>
      <w:pPr>
        <w:tabs>
          <w:tab w:val="num" w:pos="482"/>
        </w:tabs>
        <w:ind w:left="1335" w:hanging="855"/>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DAB1B48"/>
    <w:multiLevelType w:val="multilevel"/>
    <w:tmpl w:val="813C6DE8"/>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2"/>
        </w:tabs>
        <w:ind w:left="994" w:hanging="994"/>
      </w:pPr>
      <w:rPr>
        <w:rFonts w:hint="default"/>
      </w:rPr>
    </w:lvl>
    <w:lvl w:ilvl="2">
      <w:start w:val="1"/>
      <w:numFmt w:val="decimal"/>
      <w:lvlText w:val="%3、"/>
      <w:lvlJc w:val="left"/>
      <w:pPr>
        <w:tabs>
          <w:tab w:val="num" w:pos="1148"/>
        </w:tabs>
        <w:ind w:left="103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4">
    <w:nsid w:val="0F277649"/>
    <w:multiLevelType w:val="hybridMultilevel"/>
    <w:tmpl w:val="ADA879FA"/>
    <w:lvl w:ilvl="0" w:tplc="A9906380">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5">
    <w:nsid w:val="135D052F"/>
    <w:multiLevelType w:val="multilevel"/>
    <w:tmpl w:val="D5C0DFD4"/>
    <w:lvl w:ilvl="0">
      <w:start w:val="1"/>
      <w:numFmt w:val="decimal"/>
      <w:lvlText w:val="%1、"/>
      <w:lvlJc w:val="left"/>
      <w:pPr>
        <w:tabs>
          <w:tab w:val="num" w:pos="1688"/>
        </w:tabs>
        <w:ind w:left="1574" w:hanging="494"/>
      </w:pPr>
      <w:rPr>
        <w:rFonts w:hint="eastAsia"/>
      </w:rPr>
    </w:lvl>
    <w:lvl w:ilvl="1">
      <w:start w:val="1"/>
      <w:numFmt w:val="ideographTraditional"/>
      <w:lvlText w:val="%2、"/>
      <w:lvlJc w:val="left"/>
      <w:pPr>
        <w:tabs>
          <w:tab w:val="num" w:pos="1230"/>
        </w:tabs>
        <w:ind w:left="1230" w:hanging="480"/>
      </w:pPr>
    </w:lvl>
    <w:lvl w:ilvl="2">
      <w:start w:val="1"/>
      <w:numFmt w:val="lowerRoman"/>
      <w:lvlText w:val="%3."/>
      <w:lvlJc w:val="right"/>
      <w:pPr>
        <w:tabs>
          <w:tab w:val="num" w:pos="1710"/>
        </w:tabs>
        <w:ind w:left="1710" w:hanging="480"/>
      </w:pPr>
    </w:lvl>
    <w:lvl w:ilvl="3">
      <w:start w:val="1"/>
      <w:numFmt w:val="decimal"/>
      <w:lvlText w:val="%4."/>
      <w:lvlJc w:val="left"/>
      <w:pPr>
        <w:tabs>
          <w:tab w:val="num" w:pos="2190"/>
        </w:tabs>
        <w:ind w:left="2190" w:hanging="480"/>
      </w:pPr>
    </w:lvl>
    <w:lvl w:ilvl="4">
      <w:start w:val="1"/>
      <w:numFmt w:val="ideographTraditional"/>
      <w:lvlText w:val="%5、"/>
      <w:lvlJc w:val="left"/>
      <w:pPr>
        <w:tabs>
          <w:tab w:val="num" w:pos="2670"/>
        </w:tabs>
        <w:ind w:left="2670" w:hanging="480"/>
      </w:pPr>
    </w:lvl>
    <w:lvl w:ilvl="5">
      <w:start w:val="1"/>
      <w:numFmt w:val="lowerRoman"/>
      <w:lvlText w:val="%6."/>
      <w:lvlJc w:val="right"/>
      <w:pPr>
        <w:tabs>
          <w:tab w:val="num" w:pos="3150"/>
        </w:tabs>
        <w:ind w:left="3150" w:hanging="480"/>
      </w:pPr>
    </w:lvl>
    <w:lvl w:ilvl="6">
      <w:start w:val="1"/>
      <w:numFmt w:val="decimal"/>
      <w:lvlText w:val="%7."/>
      <w:lvlJc w:val="left"/>
      <w:pPr>
        <w:tabs>
          <w:tab w:val="num" w:pos="3630"/>
        </w:tabs>
        <w:ind w:left="3630" w:hanging="480"/>
      </w:pPr>
    </w:lvl>
    <w:lvl w:ilvl="7">
      <w:start w:val="1"/>
      <w:numFmt w:val="ideographTraditional"/>
      <w:lvlText w:val="%8、"/>
      <w:lvlJc w:val="left"/>
      <w:pPr>
        <w:tabs>
          <w:tab w:val="num" w:pos="4110"/>
        </w:tabs>
        <w:ind w:left="4110" w:hanging="480"/>
      </w:pPr>
    </w:lvl>
    <w:lvl w:ilvl="8">
      <w:start w:val="1"/>
      <w:numFmt w:val="lowerRoman"/>
      <w:lvlText w:val="%9."/>
      <w:lvlJc w:val="right"/>
      <w:pPr>
        <w:tabs>
          <w:tab w:val="num" w:pos="4590"/>
        </w:tabs>
        <w:ind w:left="4590" w:hanging="480"/>
      </w:pPr>
    </w:lvl>
  </w:abstractNum>
  <w:abstractNum w:abstractNumId="6">
    <w:nsid w:val="13AA0EC1"/>
    <w:multiLevelType w:val="hybridMultilevel"/>
    <w:tmpl w:val="BD0C24B2"/>
    <w:lvl w:ilvl="0" w:tplc="E878CE80">
      <w:start w:val="1"/>
      <w:numFmt w:val="taiwaneseCountingThousand"/>
      <w:lvlText w:val="%1、"/>
      <w:lvlJc w:val="left"/>
      <w:pPr>
        <w:tabs>
          <w:tab w:val="num" w:pos="1260"/>
        </w:tabs>
        <w:ind w:left="1260" w:hanging="720"/>
      </w:pPr>
      <w:rPr>
        <w:rFonts w:hint="default"/>
      </w:rPr>
    </w:lvl>
    <w:lvl w:ilvl="1" w:tplc="260277E0">
      <w:start w:val="1"/>
      <w:numFmt w:val="taiwaneseCountingThousand"/>
      <w:lvlText w:val="（%2）"/>
      <w:lvlJc w:val="left"/>
      <w:pPr>
        <w:tabs>
          <w:tab w:val="num" w:pos="542"/>
        </w:tabs>
        <w:ind w:left="1534" w:hanging="994"/>
      </w:pPr>
      <w:rPr>
        <w:rFonts w:hint="default"/>
      </w:rPr>
    </w:lvl>
    <w:lvl w:ilvl="2" w:tplc="36A0DFBA">
      <w:start w:val="1"/>
      <w:numFmt w:val="decimal"/>
      <w:lvlText w:val="%3、"/>
      <w:lvlJc w:val="left"/>
      <w:pPr>
        <w:tabs>
          <w:tab w:val="num" w:pos="1688"/>
        </w:tabs>
        <w:ind w:left="1574" w:hanging="494"/>
      </w:pPr>
      <w:rPr>
        <w:rFonts w:hint="eastAsia"/>
      </w:rPr>
    </w:lvl>
    <w:lvl w:ilvl="3" w:tplc="0409000F">
      <w:start w:val="1"/>
      <w:numFmt w:val="decimal"/>
      <w:lvlText w:val="%4."/>
      <w:lvlJc w:val="left"/>
      <w:pPr>
        <w:tabs>
          <w:tab w:val="num" w:pos="2790"/>
        </w:tabs>
        <w:ind w:left="2790" w:hanging="480"/>
      </w:pPr>
    </w:lvl>
    <w:lvl w:ilvl="4" w:tplc="04090019">
      <w:start w:val="1"/>
      <w:numFmt w:val="ideographTraditional"/>
      <w:lvlText w:val="%5、"/>
      <w:lvlJc w:val="left"/>
      <w:pPr>
        <w:tabs>
          <w:tab w:val="num" w:pos="3270"/>
        </w:tabs>
        <w:ind w:left="3270" w:hanging="480"/>
      </w:pPr>
    </w:lvl>
    <w:lvl w:ilvl="5" w:tplc="0409001B">
      <w:start w:val="1"/>
      <w:numFmt w:val="lowerRoman"/>
      <w:lvlText w:val="%6."/>
      <w:lvlJc w:val="right"/>
      <w:pPr>
        <w:tabs>
          <w:tab w:val="num" w:pos="3750"/>
        </w:tabs>
        <w:ind w:left="3750" w:hanging="480"/>
      </w:pPr>
    </w:lvl>
    <w:lvl w:ilvl="6" w:tplc="0409000F">
      <w:start w:val="1"/>
      <w:numFmt w:val="decimal"/>
      <w:lvlText w:val="%7."/>
      <w:lvlJc w:val="left"/>
      <w:pPr>
        <w:tabs>
          <w:tab w:val="num" w:pos="4230"/>
        </w:tabs>
        <w:ind w:left="4230" w:hanging="480"/>
      </w:pPr>
    </w:lvl>
    <w:lvl w:ilvl="7" w:tplc="04090019">
      <w:start w:val="1"/>
      <w:numFmt w:val="ideographTraditional"/>
      <w:lvlText w:val="%8、"/>
      <w:lvlJc w:val="left"/>
      <w:pPr>
        <w:tabs>
          <w:tab w:val="num" w:pos="4710"/>
        </w:tabs>
        <w:ind w:left="4710" w:hanging="480"/>
      </w:pPr>
    </w:lvl>
    <w:lvl w:ilvl="8" w:tplc="0409001B">
      <w:start w:val="1"/>
      <w:numFmt w:val="lowerRoman"/>
      <w:lvlText w:val="%9."/>
      <w:lvlJc w:val="right"/>
      <w:pPr>
        <w:tabs>
          <w:tab w:val="num" w:pos="5190"/>
        </w:tabs>
        <w:ind w:left="5190" w:hanging="480"/>
      </w:pPr>
    </w:lvl>
  </w:abstractNum>
  <w:abstractNum w:abstractNumId="7">
    <w:nsid w:val="1ABE2E24"/>
    <w:multiLevelType w:val="hybridMultilevel"/>
    <w:tmpl w:val="E82A56CE"/>
    <w:lvl w:ilvl="0" w:tplc="F3CEF04A">
      <w:start w:val="1"/>
      <w:numFmt w:val="taiwaneseCountingThousand"/>
      <w:lvlText w:val="%1、"/>
      <w:lvlJc w:val="left"/>
      <w:pPr>
        <w:tabs>
          <w:tab w:val="num" w:pos="1200"/>
        </w:tabs>
        <w:ind w:left="1200" w:hanging="720"/>
      </w:pPr>
      <w:rPr>
        <w:rFonts w:hint="default"/>
      </w:rPr>
    </w:lvl>
    <w:lvl w:ilvl="1" w:tplc="98769248">
      <w:start w:val="2"/>
      <w:numFmt w:val="decimal"/>
      <w:lvlText w:val="%2、"/>
      <w:lvlJc w:val="left"/>
      <w:pPr>
        <w:tabs>
          <w:tab w:val="num" w:pos="1680"/>
        </w:tabs>
        <w:ind w:left="1680" w:hanging="720"/>
      </w:pPr>
      <w:rPr>
        <w:rFonts w:hint="default"/>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8">
    <w:nsid w:val="1F7B6E7F"/>
    <w:multiLevelType w:val="multilevel"/>
    <w:tmpl w:val="3E825358"/>
    <w:lvl w:ilvl="0">
      <w:start w:val="1"/>
      <w:numFmt w:val="taiwaneseCountingThousand"/>
      <w:lvlText w:val="（%1）"/>
      <w:lvlJc w:val="left"/>
      <w:pPr>
        <w:tabs>
          <w:tab w:val="num" w:pos="482"/>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0D416F2"/>
    <w:multiLevelType w:val="hybridMultilevel"/>
    <w:tmpl w:val="D5C0DFD4"/>
    <w:lvl w:ilvl="0" w:tplc="36A0DFBA">
      <w:start w:val="1"/>
      <w:numFmt w:val="decimal"/>
      <w:lvlText w:val="%1、"/>
      <w:lvlJc w:val="left"/>
      <w:pPr>
        <w:tabs>
          <w:tab w:val="num" w:pos="1688"/>
        </w:tabs>
        <w:ind w:left="1574" w:hanging="494"/>
      </w:pPr>
      <w:rPr>
        <w:rFonts w:hint="eastAsia"/>
      </w:r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nsid w:val="2362142C"/>
    <w:multiLevelType w:val="multilevel"/>
    <w:tmpl w:val="D5C0DFD4"/>
    <w:lvl w:ilvl="0">
      <w:start w:val="1"/>
      <w:numFmt w:val="decimal"/>
      <w:lvlText w:val="%1、"/>
      <w:lvlJc w:val="left"/>
      <w:pPr>
        <w:tabs>
          <w:tab w:val="num" w:pos="1688"/>
        </w:tabs>
        <w:ind w:left="1574" w:hanging="494"/>
      </w:pPr>
      <w:rPr>
        <w:rFonts w:hint="eastAsia"/>
      </w:rPr>
    </w:lvl>
    <w:lvl w:ilvl="1">
      <w:start w:val="1"/>
      <w:numFmt w:val="ideographTraditional"/>
      <w:lvlText w:val="%2、"/>
      <w:lvlJc w:val="left"/>
      <w:pPr>
        <w:tabs>
          <w:tab w:val="num" w:pos="1230"/>
        </w:tabs>
        <w:ind w:left="1230" w:hanging="480"/>
      </w:pPr>
    </w:lvl>
    <w:lvl w:ilvl="2">
      <w:start w:val="1"/>
      <w:numFmt w:val="lowerRoman"/>
      <w:lvlText w:val="%3."/>
      <w:lvlJc w:val="right"/>
      <w:pPr>
        <w:tabs>
          <w:tab w:val="num" w:pos="1710"/>
        </w:tabs>
        <w:ind w:left="1710" w:hanging="480"/>
      </w:pPr>
    </w:lvl>
    <w:lvl w:ilvl="3">
      <w:start w:val="1"/>
      <w:numFmt w:val="decimal"/>
      <w:lvlText w:val="%4."/>
      <w:lvlJc w:val="left"/>
      <w:pPr>
        <w:tabs>
          <w:tab w:val="num" w:pos="2190"/>
        </w:tabs>
        <w:ind w:left="2190" w:hanging="480"/>
      </w:pPr>
    </w:lvl>
    <w:lvl w:ilvl="4">
      <w:start w:val="1"/>
      <w:numFmt w:val="ideographTraditional"/>
      <w:lvlText w:val="%5、"/>
      <w:lvlJc w:val="left"/>
      <w:pPr>
        <w:tabs>
          <w:tab w:val="num" w:pos="2670"/>
        </w:tabs>
        <w:ind w:left="2670" w:hanging="480"/>
      </w:pPr>
    </w:lvl>
    <w:lvl w:ilvl="5">
      <w:start w:val="1"/>
      <w:numFmt w:val="lowerRoman"/>
      <w:lvlText w:val="%6."/>
      <w:lvlJc w:val="right"/>
      <w:pPr>
        <w:tabs>
          <w:tab w:val="num" w:pos="3150"/>
        </w:tabs>
        <w:ind w:left="3150" w:hanging="480"/>
      </w:pPr>
    </w:lvl>
    <w:lvl w:ilvl="6">
      <w:start w:val="1"/>
      <w:numFmt w:val="decimal"/>
      <w:lvlText w:val="%7."/>
      <w:lvlJc w:val="left"/>
      <w:pPr>
        <w:tabs>
          <w:tab w:val="num" w:pos="3630"/>
        </w:tabs>
        <w:ind w:left="3630" w:hanging="480"/>
      </w:pPr>
    </w:lvl>
    <w:lvl w:ilvl="7">
      <w:start w:val="1"/>
      <w:numFmt w:val="ideographTraditional"/>
      <w:lvlText w:val="%8、"/>
      <w:lvlJc w:val="left"/>
      <w:pPr>
        <w:tabs>
          <w:tab w:val="num" w:pos="4110"/>
        </w:tabs>
        <w:ind w:left="4110" w:hanging="480"/>
      </w:pPr>
    </w:lvl>
    <w:lvl w:ilvl="8">
      <w:start w:val="1"/>
      <w:numFmt w:val="lowerRoman"/>
      <w:lvlText w:val="%9."/>
      <w:lvlJc w:val="right"/>
      <w:pPr>
        <w:tabs>
          <w:tab w:val="num" w:pos="4590"/>
        </w:tabs>
        <w:ind w:left="4590" w:hanging="480"/>
      </w:pPr>
    </w:lvl>
  </w:abstractNum>
  <w:abstractNum w:abstractNumId="11">
    <w:nsid w:val="2A2B7377"/>
    <w:multiLevelType w:val="multilevel"/>
    <w:tmpl w:val="8B20C74E"/>
    <w:lvl w:ilvl="0">
      <w:start w:val="1"/>
      <w:numFmt w:val="taiwaneseCountingThousand"/>
      <w:lvlText w:val="%1、"/>
      <w:lvlJc w:val="left"/>
      <w:pPr>
        <w:tabs>
          <w:tab w:val="num" w:pos="1050"/>
        </w:tabs>
        <w:ind w:left="1050" w:hanging="720"/>
      </w:pPr>
      <w:rPr>
        <w:rFonts w:hint="default"/>
      </w:rPr>
    </w:lvl>
    <w:lvl w:ilvl="1">
      <w:start w:val="1"/>
      <w:numFmt w:val="taiwaneseCountingThousand"/>
      <w:lvlText w:val="（%2）"/>
      <w:lvlJc w:val="left"/>
      <w:pPr>
        <w:tabs>
          <w:tab w:val="num" w:pos="812"/>
        </w:tabs>
        <w:ind w:left="1804" w:hanging="994"/>
      </w:pPr>
      <w:rPr>
        <w:rFonts w:hint="default"/>
      </w:rPr>
    </w:lvl>
    <w:lvl w:ilvl="2">
      <w:start w:val="1"/>
      <w:numFmt w:val="decimal"/>
      <w:lvlText w:val="%3、"/>
      <w:lvlJc w:val="left"/>
      <w:pPr>
        <w:tabs>
          <w:tab w:val="num" w:pos="1508"/>
        </w:tabs>
        <w:ind w:left="139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12">
    <w:nsid w:val="32565435"/>
    <w:multiLevelType w:val="multilevel"/>
    <w:tmpl w:val="3AA06CD8"/>
    <w:lvl w:ilvl="0">
      <w:start w:val="1"/>
      <w:numFmt w:val="taiwaneseCountingThousand"/>
      <w:lvlText w:val="（%1）"/>
      <w:lvlJc w:val="left"/>
      <w:pPr>
        <w:tabs>
          <w:tab w:val="num" w:pos="482"/>
        </w:tabs>
        <w:ind w:left="1474" w:hanging="99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4735BA9"/>
    <w:multiLevelType w:val="multilevel"/>
    <w:tmpl w:val="68564D16"/>
    <w:lvl w:ilvl="0">
      <w:start w:val="1"/>
      <w:numFmt w:val="taiwaneseCountingThousand"/>
      <w:lvlText w:val="%1、"/>
      <w:lvlJc w:val="left"/>
      <w:pPr>
        <w:tabs>
          <w:tab w:val="num" w:pos="1050"/>
        </w:tabs>
        <w:ind w:left="1050" w:hanging="720"/>
      </w:pPr>
      <w:rPr>
        <w:rFonts w:hint="default"/>
      </w:rPr>
    </w:lvl>
    <w:lvl w:ilvl="1">
      <w:start w:val="1"/>
      <w:numFmt w:val="taiwaneseCountingThousand"/>
      <w:lvlText w:val="（%2）"/>
      <w:lvlJc w:val="left"/>
      <w:pPr>
        <w:tabs>
          <w:tab w:val="num" w:pos="2"/>
        </w:tabs>
        <w:ind w:left="994" w:hanging="994"/>
      </w:pPr>
      <w:rPr>
        <w:rFonts w:hint="default"/>
      </w:rPr>
    </w:lvl>
    <w:lvl w:ilvl="2">
      <w:start w:val="1"/>
      <w:numFmt w:val="decimal"/>
      <w:lvlText w:val="%3、"/>
      <w:lvlJc w:val="left"/>
      <w:pPr>
        <w:tabs>
          <w:tab w:val="num" w:pos="1328"/>
        </w:tabs>
        <w:ind w:left="121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14">
    <w:nsid w:val="3C24620C"/>
    <w:multiLevelType w:val="multilevel"/>
    <w:tmpl w:val="8B20C74E"/>
    <w:lvl w:ilvl="0">
      <w:start w:val="1"/>
      <w:numFmt w:val="taiwaneseCountingThousand"/>
      <w:lvlText w:val="%1、"/>
      <w:lvlJc w:val="left"/>
      <w:pPr>
        <w:tabs>
          <w:tab w:val="num" w:pos="1050"/>
        </w:tabs>
        <w:ind w:left="1050" w:hanging="720"/>
      </w:pPr>
      <w:rPr>
        <w:rFonts w:hint="default"/>
      </w:rPr>
    </w:lvl>
    <w:lvl w:ilvl="1">
      <w:start w:val="1"/>
      <w:numFmt w:val="taiwaneseCountingThousand"/>
      <w:lvlText w:val="（%2）"/>
      <w:lvlJc w:val="left"/>
      <w:pPr>
        <w:tabs>
          <w:tab w:val="num" w:pos="812"/>
        </w:tabs>
        <w:ind w:left="1804" w:hanging="994"/>
      </w:pPr>
      <w:rPr>
        <w:rFonts w:hint="default"/>
      </w:rPr>
    </w:lvl>
    <w:lvl w:ilvl="2">
      <w:start w:val="1"/>
      <w:numFmt w:val="decimal"/>
      <w:lvlText w:val="%3、"/>
      <w:lvlJc w:val="left"/>
      <w:pPr>
        <w:tabs>
          <w:tab w:val="num" w:pos="1688"/>
        </w:tabs>
        <w:ind w:left="157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15">
    <w:nsid w:val="3D0C2C1A"/>
    <w:multiLevelType w:val="hybridMultilevel"/>
    <w:tmpl w:val="3AA06CD8"/>
    <w:lvl w:ilvl="0" w:tplc="6804E192">
      <w:start w:val="1"/>
      <w:numFmt w:val="taiwaneseCountingThousand"/>
      <w:lvlText w:val="（%1）"/>
      <w:lvlJc w:val="left"/>
      <w:pPr>
        <w:tabs>
          <w:tab w:val="num" w:pos="482"/>
        </w:tabs>
        <w:ind w:left="1474" w:hanging="994"/>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3E131AD1"/>
    <w:multiLevelType w:val="multilevel"/>
    <w:tmpl w:val="EB140006"/>
    <w:lvl w:ilvl="0">
      <w:start w:val="1"/>
      <w:numFmt w:val="taiwaneseCountingThousand"/>
      <w:lvlText w:val="（%1）"/>
      <w:lvlJc w:val="left"/>
      <w:pPr>
        <w:tabs>
          <w:tab w:val="num" w:pos="1500"/>
        </w:tabs>
        <w:ind w:left="1500" w:hanging="855"/>
      </w:pPr>
      <w:rPr>
        <w:rFonts w:hint="default"/>
      </w:rPr>
    </w:lvl>
    <w:lvl w:ilvl="1">
      <w:start w:val="1"/>
      <w:numFmt w:val="ideographTraditional"/>
      <w:lvlText w:val="%2、"/>
      <w:lvlJc w:val="left"/>
      <w:pPr>
        <w:tabs>
          <w:tab w:val="num" w:pos="1605"/>
        </w:tabs>
        <w:ind w:left="1605" w:hanging="480"/>
      </w:pPr>
    </w:lvl>
    <w:lvl w:ilvl="2">
      <w:start w:val="1"/>
      <w:numFmt w:val="lowerRoman"/>
      <w:lvlText w:val="%3."/>
      <w:lvlJc w:val="right"/>
      <w:pPr>
        <w:tabs>
          <w:tab w:val="num" w:pos="2085"/>
        </w:tabs>
        <w:ind w:left="2085" w:hanging="480"/>
      </w:pPr>
    </w:lvl>
    <w:lvl w:ilvl="3">
      <w:start w:val="1"/>
      <w:numFmt w:val="decimal"/>
      <w:lvlText w:val="%4."/>
      <w:lvlJc w:val="left"/>
      <w:pPr>
        <w:tabs>
          <w:tab w:val="num" w:pos="2565"/>
        </w:tabs>
        <w:ind w:left="2565" w:hanging="480"/>
      </w:pPr>
    </w:lvl>
    <w:lvl w:ilvl="4">
      <w:start w:val="1"/>
      <w:numFmt w:val="ideographTraditional"/>
      <w:lvlText w:val="%5、"/>
      <w:lvlJc w:val="left"/>
      <w:pPr>
        <w:tabs>
          <w:tab w:val="num" w:pos="3045"/>
        </w:tabs>
        <w:ind w:left="3045" w:hanging="480"/>
      </w:pPr>
    </w:lvl>
    <w:lvl w:ilvl="5">
      <w:start w:val="1"/>
      <w:numFmt w:val="lowerRoman"/>
      <w:lvlText w:val="%6."/>
      <w:lvlJc w:val="right"/>
      <w:pPr>
        <w:tabs>
          <w:tab w:val="num" w:pos="3525"/>
        </w:tabs>
        <w:ind w:left="3525" w:hanging="480"/>
      </w:pPr>
    </w:lvl>
    <w:lvl w:ilvl="6">
      <w:start w:val="1"/>
      <w:numFmt w:val="decimal"/>
      <w:lvlText w:val="%7."/>
      <w:lvlJc w:val="left"/>
      <w:pPr>
        <w:tabs>
          <w:tab w:val="num" w:pos="4005"/>
        </w:tabs>
        <w:ind w:left="4005" w:hanging="480"/>
      </w:pPr>
    </w:lvl>
    <w:lvl w:ilvl="7">
      <w:start w:val="1"/>
      <w:numFmt w:val="ideographTraditional"/>
      <w:lvlText w:val="%8、"/>
      <w:lvlJc w:val="left"/>
      <w:pPr>
        <w:tabs>
          <w:tab w:val="num" w:pos="4485"/>
        </w:tabs>
        <w:ind w:left="4485" w:hanging="480"/>
      </w:pPr>
    </w:lvl>
    <w:lvl w:ilvl="8">
      <w:start w:val="1"/>
      <w:numFmt w:val="lowerRoman"/>
      <w:lvlText w:val="%9."/>
      <w:lvlJc w:val="right"/>
      <w:pPr>
        <w:tabs>
          <w:tab w:val="num" w:pos="4965"/>
        </w:tabs>
        <w:ind w:left="4965" w:hanging="480"/>
      </w:pPr>
    </w:lvl>
  </w:abstractNum>
  <w:abstractNum w:abstractNumId="17">
    <w:nsid w:val="417D0941"/>
    <w:multiLevelType w:val="multilevel"/>
    <w:tmpl w:val="529EECD8"/>
    <w:lvl w:ilvl="0">
      <w:start w:val="1"/>
      <w:numFmt w:val="taiwaneseCountingThousand"/>
      <w:lvlText w:val="%1、"/>
      <w:lvlJc w:val="left"/>
      <w:pPr>
        <w:tabs>
          <w:tab w:val="num" w:pos="1050"/>
        </w:tabs>
        <w:ind w:left="1050" w:hanging="720"/>
      </w:pPr>
      <w:rPr>
        <w:rFonts w:hint="default"/>
      </w:rPr>
    </w:lvl>
    <w:lvl w:ilvl="1">
      <w:start w:val="1"/>
      <w:numFmt w:val="taiwaneseCountingThousand"/>
      <w:lvlText w:val="（%2）"/>
      <w:lvlJc w:val="left"/>
      <w:pPr>
        <w:tabs>
          <w:tab w:val="num" w:pos="2"/>
        </w:tabs>
        <w:ind w:left="994" w:hanging="994"/>
      </w:pPr>
      <w:rPr>
        <w:rFonts w:hint="default"/>
      </w:rPr>
    </w:lvl>
    <w:lvl w:ilvl="2">
      <w:start w:val="1"/>
      <w:numFmt w:val="decimal"/>
      <w:lvlText w:val="%3、"/>
      <w:lvlJc w:val="left"/>
      <w:pPr>
        <w:tabs>
          <w:tab w:val="num" w:pos="1148"/>
        </w:tabs>
        <w:ind w:left="103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18">
    <w:nsid w:val="41C26C08"/>
    <w:multiLevelType w:val="hybridMultilevel"/>
    <w:tmpl w:val="A6BABD42"/>
    <w:lvl w:ilvl="0" w:tplc="260277E0">
      <w:start w:val="1"/>
      <w:numFmt w:val="taiwaneseCountingThousand"/>
      <w:lvlText w:val="（%1）"/>
      <w:lvlJc w:val="left"/>
      <w:pPr>
        <w:tabs>
          <w:tab w:val="num" w:pos="482"/>
        </w:tabs>
        <w:ind w:left="1474" w:hanging="994"/>
      </w:pPr>
      <w:rPr>
        <w:rFonts w:hint="default"/>
      </w:rPr>
    </w:lvl>
    <w:lvl w:ilvl="1" w:tplc="36A0DFBA">
      <w:start w:val="1"/>
      <w:numFmt w:val="decimal"/>
      <w:lvlText w:val="%2、"/>
      <w:lvlJc w:val="left"/>
      <w:pPr>
        <w:tabs>
          <w:tab w:val="num" w:pos="1688"/>
        </w:tabs>
        <w:ind w:left="1574" w:hanging="494"/>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3C3479C"/>
    <w:multiLevelType w:val="hybridMultilevel"/>
    <w:tmpl w:val="D7348A28"/>
    <w:lvl w:ilvl="0" w:tplc="E878CE80">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20">
    <w:nsid w:val="43C81129"/>
    <w:multiLevelType w:val="hybridMultilevel"/>
    <w:tmpl w:val="EB140006"/>
    <w:lvl w:ilvl="0" w:tplc="FD183D48">
      <w:start w:val="1"/>
      <w:numFmt w:val="taiwaneseCountingThousand"/>
      <w:lvlText w:val="（%1）"/>
      <w:lvlJc w:val="left"/>
      <w:pPr>
        <w:tabs>
          <w:tab w:val="num" w:pos="1500"/>
        </w:tabs>
        <w:ind w:left="1500" w:hanging="855"/>
      </w:pPr>
      <w:rPr>
        <w:rFonts w:hint="default"/>
      </w:rPr>
    </w:lvl>
    <w:lvl w:ilvl="1" w:tplc="04090019">
      <w:start w:val="1"/>
      <w:numFmt w:val="ideographTraditional"/>
      <w:lvlText w:val="%2、"/>
      <w:lvlJc w:val="left"/>
      <w:pPr>
        <w:tabs>
          <w:tab w:val="num" w:pos="1605"/>
        </w:tabs>
        <w:ind w:left="1605" w:hanging="480"/>
      </w:pPr>
    </w:lvl>
    <w:lvl w:ilvl="2" w:tplc="0409001B">
      <w:start w:val="1"/>
      <w:numFmt w:val="lowerRoman"/>
      <w:lvlText w:val="%3."/>
      <w:lvlJc w:val="right"/>
      <w:pPr>
        <w:tabs>
          <w:tab w:val="num" w:pos="2085"/>
        </w:tabs>
        <w:ind w:left="2085" w:hanging="480"/>
      </w:pPr>
    </w:lvl>
    <w:lvl w:ilvl="3" w:tplc="0409000F">
      <w:start w:val="1"/>
      <w:numFmt w:val="decimal"/>
      <w:lvlText w:val="%4."/>
      <w:lvlJc w:val="left"/>
      <w:pPr>
        <w:tabs>
          <w:tab w:val="num" w:pos="2565"/>
        </w:tabs>
        <w:ind w:left="2565" w:hanging="480"/>
      </w:pPr>
    </w:lvl>
    <w:lvl w:ilvl="4" w:tplc="04090019">
      <w:start w:val="1"/>
      <w:numFmt w:val="ideographTraditional"/>
      <w:lvlText w:val="%5、"/>
      <w:lvlJc w:val="left"/>
      <w:pPr>
        <w:tabs>
          <w:tab w:val="num" w:pos="3045"/>
        </w:tabs>
        <w:ind w:left="3045" w:hanging="480"/>
      </w:pPr>
    </w:lvl>
    <w:lvl w:ilvl="5" w:tplc="0409001B">
      <w:start w:val="1"/>
      <w:numFmt w:val="lowerRoman"/>
      <w:lvlText w:val="%6."/>
      <w:lvlJc w:val="right"/>
      <w:pPr>
        <w:tabs>
          <w:tab w:val="num" w:pos="3525"/>
        </w:tabs>
        <w:ind w:left="3525" w:hanging="480"/>
      </w:pPr>
    </w:lvl>
    <w:lvl w:ilvl="6" w:tplc="0409000F">
      <w:start w:val="1"/>
      <w:numFmt w:val="decimal"/>
      <w:lvlText w:val="%7."/>
      <w:lvlJc w:val="left"/>
      <w:pPr>
        <w:tabs>
          <w:tab w:val="num" w:pos="4005"/>
        </w:tabs>
        <w:ind w:left="4005" w:hanging="480"/>
      </w:pPr>
    </w:lvl>
    <w:lvl w:ilvl="7" w:tplc="04090019">
      <w:start w:val="1"/>
      <w:numFmt w:val="ideographTraditional"/>
      <w:lvlText w:val="%8、"/>
      <w:lvlJc w:val="left"/>
      <w:pPr>
        <w:tabs>
          <w:tab w:val="num" w:pos="4485"/>
        </w:tabs>
        <w:ind w:left="4485" w:hanging="480"/>
      </w:pPr>
    </w:lvl>
    <w:lvl w:ilvl="8" w:tplc="0409001B">
      <w:start w:val="1"/>
      <w:numFmt w:val="lowerRoman"/>
      <w:lvlText w:val="%9."/>
      <w:lvlJc w:val="right"/>
      <w:pPr>
        <w:tabs>
          <w:tab w:val="num" w:pos="4965"/>
        </w:tabs>
        <w:ind w:left="4965" w:hanging="480"/>
      </w:pPr>
    </w:lvl>
  </w:abstractNum>
  <w:abstractNum w:abstractNumId="21">
    <w:nsid w:val="4986537B"/>
    <w:multiLevelType w:val="multilevel"/>
    <w:tmpl w:val="2A741F92"/>
    <w:lvl w:ilvl="0">
      <w:start w:val="1"/>
      <w:numFmt w:val="taiwaneseCountingThousand"/>
      <w:lvlText w:val="%1、"/>
      <w:lvlJc w:val="left"/>
      <w:pPr>
        <w:tabs>
          <w:tab w:val="num" w:pos="1260"/>
        </w:tabs>
        <w:ind w:left="1260" w:hanging="720"/>
      </w:pPr>
      <w:rPr>
        <w:rFonts w:hint="default"/>
      </w:rPr>
    </w:lvl>
    <w:lvl w:ilvl="1">
      <w:start w:val="1"/>
      <w:numFmt w:val="taiwaneseCountingThousand"/>
      <w:lvlText w:val="（%2）"/>
      <w:lvlJc w:val="left"/>
      <w:pPr>
        <w:tabs>
          <w:tab w:val="num" w:pos="542"/>
        </w:tabs>
        <w:ind w:left="1534" w:hanging="994"/>
      </w:pPr>
      <w:rPr>
        <w:rFonts w:hint="default"/>
      </w:rPr>
    </w:lvl>
    <w:lvl w:ilvl="2">
      <w:start w:val="1"/>
      <w:numFmt w:val="decimal"/>
      <w:lvlText w:val="%3、"/>
      <w:lvlJc w:val="left"/>
      <w:pPr>
        <w:tabs>
          <w:tab w:val="num" w:pos="2228"/>
        </w:tabs>
        <w:ind w:left="2114" w:hanging="494"/>
      </w:pPr>
      <w:rPr>
        <w:rFonts w:hint="eastAsia"/>
      </w:rPr>
    </w:lvl>
    <w:lvl w:ilvl="3">
      <w:start w:val="1"/>
      <w:numFmt w:val="decimal"/>
      <w:lvlText w:val="%4."/>
      <w:lvlJc w:val="left"/>
      <w:pPr>
        <w:tabs>
          <w:tab w:val="num" w:pos="2790"/>
        </w:tabs>
        <w:ind w:left="2790" w:hanging="480"/>
      </w:pPr>
    </w:lvl>
    <w:lvl w:ilvl="4">
      <w:start w:val="1"/>
      <w:numFmt w:val="ideographTraditional"/>
      <w:lvlText w:val="%5、"/>
      <w:lvlJc w:val="left"/>
      <w:pPr>
        <w:tabs>
          <w:tab w:val="num" w:pos="3270"/>
        </w:tabs>
        <w:ind w:left="3270" w:hanging="480"/>
      </w:pPr>
    </w:lvl>
    <w:lvl w:ilvl="5">
      <w:start w:val="1"/>
      <w:numFmt w:val="lowerRoman"/>
      <w:lvlText w:val="%6."/>
      <w:lvlJc w:val="right"/>
      <w:pPr>
        <w:tabs>
          <w:tab w:val="num" w:pos="3750"/>
        </w:tabs>
        <w:ind w:left="3750" w:hanging="480"/>
      </w:pPr>
    </w:lvl>
    <w:lvl w:ilvl="6">
      <w:start w:val="1"/>
      <w:numFmt w:val="decimal"/>
      <w:lvlText w:val="%7."/>
      <w:lvlJc w:val="left"/>
      <w:pPr>
        <w:tabs>
          <w:tab w:val="num" w:pos="4230"/>
        </w:tabs>
        <w:ind w:left="4230" w:hanging="480"/>
      </w:pPr>
    </w:lvl>
    <w:lvl w:ilvl="7">
      <w:start w:val="1"/>
      <w:numFmt w:val="ideographTraditional"/>
      <w:lvlText w:val="%8、"/>
      <w:lvlJc w:val="left"/>
      <w:pPr>
        <w:tabs>
          <w:tab w:val="num" w:pos="4710"/>
        </w:tabs>
        <w:ind w:left="4710" w:hanging="480"/>
      </w:pPr>
    </w:lvl>
    <w:lvl w:ilvl="8">
      <w:start w:val="1"/>
      <w:numFmt w:val="lowerRoman"/>
      <w:lvlText w:val="%9."/>
      <w:lvlJc w:val="right"/>
      <w:pPr>
        <w:tabs>
          <w:tab w:val="num" w:pos="5190"/>
        </w:tabs>
        <w:ind w:left="5190" w:hanging="480"/>
      </w:pPr>
    </w:lvl>
  </w:abstractNum>
  <w:abstractNum w:abstractNumId="22">
    <w:nsid w:val="4E816A83"/>
    <w:multiLevelType w:val="hybridMultilevel"/>
    <w:tmpl w:val="0952E0B2"/>
    <w:lvl w:ilvl="0" w:tplc="E878CE8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50017F54"/>
    <w:multiLevelType w:val="hybridMultilevel"/>
    <w:tmpl w:val="1B6449D0"/>
    <w:lvl w:ilvl="0" w:tplc="36A0DFBA">
      <w:start w:val="1"/>
      <w:numFmt w:val="decimal"/>
      <w:lvlText w:val="%1、"/>
      <w:lvlJc w:val="left"/>
      <w:pPr>
        <w:tabs>
          <w:tab w:val="num" w:pos="608"/>
        </w:tabs>
        <w:ind w:left="494" w:hanging="494"/>
      </w:pPr>
      <w:rPr>
        <w:rFonts w:hint="eastAsia"/>
      </w:rPr>
    </w:lvl>
    <w:lvl w:ilvl="1" w:tplc="04090019">
      <w:start w:val="1"/>
      <w:numFmt w:val="ideographTraditional"/>
      <w:lvlText w:val="%2、"/>
      <w:lvlJc w:val="left"/>
      <w:pPr>
        <w:tabs>
          <w:tab w:val="num" w:pos="150"/>
        </w:tabs>
        <w:ind w:left="150" w:hanging="480"/>
      </w:pPr>
    </w:lvl>
    <w:lvl w:ilvl="2" w:tplc="0409001B">
      <w:start w:val="1"/>
      <w:numFmt w:val="lowerRoman"/>
      <w:lvlText w:val="%3."/>
      <w:lvlJc w:val="right"/>
      <w:pPr>
        <w:tabs>
          <w:tab w:val="num" w:pos="630"/>
        </w:tabs>
        <w:ind w:left="630" w:hanging="480"/>
      </w:pPr>
    </w:lvl>
    <w:lvl w:ilvl="3" w:tplc="0409000F">
      <w:start w:val="1"/>
      <w:numFmt w:val="decimal"/>
      <w:lvlText w:val="%4."/>
      <w:lvlJc w:val="left"/>
      <w:pPr>
        <w:tabs>
          <w:tab w:val="num" w:pos="1110"/>
        </w:tabs>
        <w:ind w:left="1110" w:hanging="480"/>
      </w:pPr>
    </w:lvl>
    <w:lvl w:ilvl="4" w:tplc="04090019">
      <w:start w:val="1"/>
      <w:numFmt w:val="ideographTraditional"/>
      <w:lvlText w:val="%5、"/>
      <w:lvlJc w:val="left"/>
      <w:pPr>
        <w:tabs>
          <w:tab w:val="num" w:pos="1590"/>
        </w:tabs>
        <w:ind w:left="1590" w:hanging="480"/>
      </w:pPr>
    </w:lvl>
    <w:lvl w:ilvl="5" w:tplc="0409001B">
      <w:start w:val="1"/>
      <w:numFmt w:val="lowerRoman"/>
      <w:lvlText w:val="%6."/>
      <w:lvlJc w:val="right"/>
      <w:pPr>
        <w:tabs>
          <w:tab w:val="num" w:pos="2070"/>
        </w:tabs>
        <w:ind w:left="2070" w:hanging="480"/>
      </w:pPr>
    </w:lvl>
    <w:lvl w:ilvl="6" w:tplc="0409000F">
      <w:start w:val="1"/>
      <w:numFmt w:val="decimal"/>
      <w:lvlText w:val="%7."/>
      <w:lvlJc w:val="left"/>
      <w:pPr>
        <w:tabs>
          <w:tab w:val="num" w:pos="2550"/>
        </w:tabs>
        <w:ind w:left="2550" w:hanging="480"/>
      </w:pPr>
    </w:lvl>
    <w:lvl w:ilvl="7" w:tplc="04090019">
      <w:start w:val="1"/>
      <w:numFmt w:val="ideographTraditional"/>
      <w:lvlText w:val="%8、"/>
      <w:lvlJc w:val="left"/>
      <w:pPr>
        <w:tabs>
          <w:tab w:val="num" w:pos="3030"/>
        </w:tabs>
        <w:ind w:left="3030" w:hanging="480"/>
      </w:pPr>
    </w:lvl>
    <w:lvl w:ilvl="8" w:tplc="0409001B">
      <w:start w:val="1"/>
      <w:numFmt w:val="lowerRoman"/>
      <w:lvlText w:val="%9."/>
      <w:lvlJc w:val="right"/>
      <w:pPr>
        <w:tabs>
          <w:tab w:val="num" w:pos="3510"/>
        </w:tabs>
        <w:ind w:left="3510" w:hanging="480"/>
      </w:pPr>
    </w:lvl>
  </w:abstractNum>
  <w:abstractNum w:abstractNumId="24">
    <w:nsid w:val="59083F5F"/>
    <w:multiLevelType w:val="multilevel"/>
    <w:tmpl w:val="D5C0DFD4"/>
    <w:lvl w:ilvl="0">
      <w:start w:val="1"/>
      <w:numFmt w:val="decimal"/>
      <w:lvlText w:val="%1、"/>
      <w:lvlJc w:val="left"/>
      <w:pPr>
        <w:tabs>
          <w:tab w:val="num" w:pos="1688"/>
        </w:tabs>
        <w:ind w:left="1574" w:hanging="494"/>
      </w:pPr>
      <w:rPr>
        <w:rFonts w:hint="eastAsia"/>
      </w:rPr>
    </w:lvl>
    <w:lvl w:ilvl="1">
      <w:start w:val="1"/>
      <w:numFmt w:val="ideographTraditional"/>
      <w:lvlText w:val="%2、"/>
      <w:lvlJc w:val="left"/>
      <w:pPr>
        <w:tabs>
          <w:tab w:val="num" w:pos="1230"/>
        </w:tabs>
        <w:ind w:left="1230" w:hanging="480"/>
      </w:pPr>
    </w:lvl>
    <w:lvl w:ilvl="2">
      <w:start w:val="1"/>
      <w:numFmt w:val="lowerRoman"/>
      <w:lvlText w:val="%3."/>
      <w:lvlJc w:val="right"/>
      <w:pPr>
        <w:tabs>
          <w:tab w:val="num" w:pos="1710"/>
        </w:tabs>
        <w:ind w:left="1710" w:hanging="480"/>
      </w:pPr>
    </w:lvl>
    <w:lvl w:ilvl="3">
      <w:start w:val="1"/>
      <w:numFmt w:val="decimal"/>
      <w:lvlText w:val="%4."/>
      <w:lvlJc w:val="left"/>
      <w:pPr>
        <w:tabs>
          <w:tab w:val="num" w:pos="2190"/>
        </w:tabs>
        <w:ind w:left="2190" w:hanging="480"/>
      </w:pPr>
    </w:lvl>
    <w:lvl w:ilvl="4">
      <w:start w:val="1"/>
      <w:numFmt w:val="ideographTraditional"/>
      <w:lvlText w:val="%5、"/>
      <w:lvlJc w:val="left"/>
      <w:pPr>
        <w:tabs>
          <w:tab w:val="num" w:pos="2670"/>
        </w:tabs>
        <w:ind w:left="2670" w:hanging="480"/>
      </w:pPr>
    </w:lvl>
    <w:lvl w:ilvl="5">
      <w:start w:val="1"/>
      <w:numFmt w:val="lowerRoman"/>
      <w:lvlText w:val="%6."/>
      <w:lvlJc w:val="right"/>
      <w:pPr>
        <w:tabs>
          <w:tab w:val="num" w:pos="3150"/>
        </w:tabs>
        <w:ind w:left="3150" w:hanging="480"/>
      </w:pPr>
    </w:lvl>
    <w:lvl w:ilvl="6">
      <w:start w:val="1"/>
      <w:numFmt w:val="decimal"/>
      <w:lvlText w:val="%7."/>
      <w:lvlJc w:val="left"/>
      <w:pPr>
        <w:tabs>
          <w:tab w:val="num" w:pos="3630"/>
        </w:tabs>
        <w:ind w:left="3630" w:hanging="480"/>
      </w:pPr>
    </w:lvl>
    <w:lvl w:ilvl="7">
      <w:start w:val="1"/>
      <w:numFmt w:val="ideographTraditional"/>
      <w:lvlText w:val="%8、"/>
      <w:lvlJc w:val="left"/>
      <w:pPr>
        <w:tabs>
          <w:tab w:val="num" w:pos="4110"/>
        </w:tabs>
        <w:ind w:left="4110" w:hanging="480"/>
      </w:pPr>
    </w:lvl>
    <w:lvl w:ilvl="8">
      <w:start w:val="1"/>
      <w:numFmt w:val="lowerRoman"/>
      <w:lvlText w:val="%9."/>
      <w:lvlJc w:val="right"/>
      <w:pPr>
        <w:tabs>
          <w:tab w:val="num" w:pos="4590"/>
        </w:tabs>
        <w:ind w:left="4590" w:hanging="480"/>
      </w:pPr>
    </w:lvl>
  </w:abstractNum>
  <w:abstractNum w:abstractNumId="25">
    <w:nsid w:val="61246C4C"/>
    <w:multiLevelType w:val="hybridMultilevel"/>
    <w:tmpl w:val="FE3264EC"/>
    <w:lvl w:ilvl="0" w:tplc="E878CE8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DA635C9"/>
    <w:multiLevelType w:val="multilevel"/>
    <w:tmpl w:val="2E9ED7C0"/>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2"/>
        </w:tabs>
        <w:ind w:left="994" w:hanging="994"/>
      </w:pPr>
      <w:rPr>
        <w:rFonts w:hint="default"/>
      </w:rPr>
    </w:lvl>
    <w:lvl w:ilvl="2">
      <w:start w:val="1"/>
      <w:numFmt w:val="decimal"/>
      <w:lvlText w:val="%3、"/>
      <w:lvlJc w:val="left"/>
      <w:pPr>
        <w:tabs>
          <w:tab w:val="num" w:pos="1688"/>
        </w:tabs>
        <w:ind w:left="157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27">
    <w:nsid w:val="6EDA6F21"/>
    <w:multiLevelType w:val="multilevel"/>
    <w:tmpl w:val="B044A6F2"/>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2"/>
        </w:tabs>
        <w:ind w:left="994" w:hanging="994"/>
      </w:pPr>
      <w:rPr>
        <w:rFonts w:hint="default"/>
      </w:rPr>
    </w:lvl>
    <w:lvl w:ilvl="2">
      <w:start w:val="1"/>
      <w:numFmt w:val="decimal"/>
      <w:lvlText w:val="%3、"/>
      <w:lvlJc w:val="left"/>
      <w:pPr>
        <w:tabs>
          <w:tab w:val="num" w:pos="2048"/>
        </w:tabs>
        <w:ind w:left="1934" w:hanging="494"/>
      </w:pPr>
      <w:rPr>
        <w:rFonts w:hint="eastAsia"/>
      </w:rPr>
    </w:lvl>
    <w:lvl w:ilvl="3">
      <w:start w:val="1"/>
      <w:numFmt w:val="decimal"/>
      <w:lvlText w:val="%4."/>
      <w:lvlJc w:val="left"/>
      <w:pPr>
        <w:tabs>
          <w:tab w:val="num" w:pos="2250"/>
        </w:tabs>
        <w:ind w:left="2250" w:hanging="480"/>
      </w:pPr>
    </w:lvl>
    <w:lvl w:ilvl="4">
      <w:start w:val="1"/>
      <w:numFmt w:val="ideographTraditional"/>
      <w:lvlText w:val="%5、"/>
      <w:lvlJc w:val="left"/>
      <w:pPr>
        <w:tabs>
          <w:tab w:val="num" w:pos="2730"/>
        </w:tabs>
        <w:ind w:left="2730" w:hanging="480"/>
      </w:pPr>
    </w:lvl>
    <w:lvl w:ilvl="5">
      <w:start w:val="1"/>
      <w:numFmt w:val="lowerRoman"/>
      <w:lvlText w:val="%6."/>
      <w:lvlJc w:val="right"/>
      <w:pPr>
        <w:tabs>
          <w:tab w:val="num" w:pos="3210"/>
        </w:tabs>
        <w:ind w:left="3210" w:hanging="480"/>
      </w:pPr>
    </w:lvl>
    <w:lvl w:ilvl="6">
      <w:start w:val="1"/>
      <w:numFmt w:val="decimal"/>
      <w:lvlText w:val="%7."/>
      <w:lvlJc w:val="left"/>
      <w:pPr>
        <w:tabs>
          <w:tab w:val="num" w:pos="3690"/>
        </w:tabs>
        <w:ind w:left="3690" w:hanging="480"/>
      </w:pPr>
    </w:lvl>
    <w:lvl w:ilvl="7">
      <w:start w:val="1"/>
      <w:numFmt w:val="ideographTraditional"/>
      <w:lvlText w:val="%8、"/>
      <w:lvlJc w:val="left"/>
      <w:pPr>
        <w:tabs>
          <w:tab w:val="num" w:pos="4170"/>
        </w:tabs>
        <w:ind w:left="4170" w:hanging="480"/>
      </w:pPr>
    </w:lvl>
    <w:lvl w:ilvl="8">
      <w:start w:val="1"/>
      <w:numFmt w:val="lowerRoman"/>
      <w:lvlText w:val="%9."/>
      <w:lvlJc w:val="right"/>
      <w:pPr>
        <w:tabs>
          <w:tab w:val="num" w:pos="4650"/>
        </w:tabs>
        <w:ind w:left="4650" w:hanging="480"/>
      </w:pPr>
    </w:lvl>
  </w:abstractNum>
  <w:abstractNum w:abstractNumId="28">
    <w:nsid w:val="78BB6795"/>
    <w:multiLevelType w:val="multilevel"/>
    <w:tmpl w:val="D5C0DFD4"/>
    <w:lvl w:ilvl="0">
      <w:start w:val="1"/>
      <w:numFmt w:val="decimal"/>
      <w:lvlText w:val="%1、"/>
      <w:lvlJc w:val="left"/>
      <w:pPr>
        <w:tabs>
          <w:tab w:val="num" w:pos="608"/>
        </w:tabs>
        <w:ind w:left="494" w:hanging="494"/>
      </w:pPr>
      <w:rPr>
        <w:rFonts w:hint="eastAsia"/>
      </w:rPr>
    </w:lvl>
    <w:lvl w:ilvl="1">
      <w:start w:val="1"/>
      <w:numFmt w:val="ideographTraditional"/>
      <w:lvlText w:val="%2、"/>
      <w:lvlJc w:val="left"/>
      <w:pPr>
        <w:tabs>
          <w:tab w:val="num" w:pos="150"/>
        </w:tabs>
        <w:ind w:left="150" w:hanging="480"/>
      </w:pPr>
    </w:lvl>
    <w:lvl w:ilvl="2">
      <w:start w:val="1"/>
      <w:numFmt w:val="lowerRoman"/>
      <w:lvlText w:val="%3."/>
      <w:lvlJc w:val="right"/>
      <w:pPr>
        <w:tabs>
          <w:tab w:val="num" w:pos="630"/>
        </w:tabs>
        <w:ind w:left="630" w:hanging="480"/>
      </w:pPr>
    </w:lvl>
    <w:lvl w:ilvl="3">
      <w:start w:val="1"/>
      <w:numFmt w:val="decimal"/>
      <w:lvlText w:val="%4."/>
      <w:lvlJc w:val="left"/>
      <w:pPr>
        <w:tabs>
          <w:tab w:val="num" w:pos="1110"/>
        </w:tabs>
        <w:ind w:left="1110" w:hanging="480"/>
      </w:pPr>
    </w:lvl>
    <w:lvl w:ilvl="4">
      <w:start w:val="1"/>
      <w:numFmt w:val="ideographTraditional"/>
      <w:lvlText w:val="%5、"/>
      <w:lvlJc w:val="left"/>
      <w:pPr>
        <w:tabs>
          <w:tab w:val="num" w:pos="1590"/>
        </w:tabs>
        <w:ind w:left="1590" w:hanging="480"/>
      </w:pPr>
    </w:lvl>
    <w:lvl w:ilvl="5">
      <w:start w:val="1"/>
      <w:numFmt w:val="lowerRoman"/>
      <w:lvlText w:val="%6."/>
      <w:lvlJc w:val="right"/>
      <w:pPr>
        <w:tabs>
          <w:tab w:val="num" w:pos="2070"/>
        </w:tabs>
        <w:ind w:left="2070" w:hanging="480"/>
      </w:pPr>
    </w:lvl>
    <w:lvl w:ilvl="6">
      <w:start w:val="1"/>
      <w:numFmt w:val="decimal"/>
      <w:lvlText w:val="%7."/>
      <w:lvlJc w:val="left"/>
      <w:pPr>
        <w:tabs>
          <w:tab w:val="num" w:pos="2550"/>
        </w:tabs>
        <w:ind w:left="2550" w:hanging="480"/>
      </w:pPr>
    </w:lvl>
    <w:lvl w:ilvl="7">
      <w:start w:val="1"/>
      <w:numFmt w:val="ideographTraditional"/>
      <w:lvlText w:val="%8、"/>
      <w:lvlJc w:val="left"/>
      <w:pPr>
        <w:tabs>
          <w:tab w:val="num" w:pos="3030"/>
        </w:tabs>
        <w:ind w:left="3030" w:hanging="480"/>
      </w:pPr>
    </w:lvl>
    <w:lvl w:ilvl="8">
      <w:start w:val="1"/>
      <w:numFmt w:val="lowerRoman"/>
      <w:lvlText w:val="%9."/>
      <w:lvlJc w:val="right"/>
      <w:pPr>
        <w:tabs>
          <w:tab w:val="num" w:pos="3510"/>
        </w:tabs>
        <w:ind w:left="3510" w:hanging="480"/>
      </w:pPr>
    </w:lvl>
  </w:abstractNum>
  <w:abstractNum w:abstractNumId="29">
    <w:nsid w:val="7B9F52BC"/>
    <w:multiLevelType w:val="multilevel"/>
    <w:tmpl w:val="D5C0DFD4"/>
    <w:lvl w:ilvl="0">
      <w:start w:val="1"/>
      <w:numFmt w:val="decimal"/>
      <w:lvlText w:val="%1、"/>
      <w:lvlJc w:val="left"/>
      <w:pPr>
        <w:tabs>
          <w:tab w:val="num" w:pos="1688"/>
        </w:tabs>
        <w:ind w:left="1574" w:hanging="494"/>
      </w:pPr>
      <w:rPr>
        <w:rFonts w:hint="eastAsia"/>
      </w:rPr>
    </w:lvl>
    <w:lvl w:ilvl="1">
      <w:start w:val="1"/>
      <w:numFmt w:val="ideographTraditional"/>
      <w:lvlText w:val="%2、"/>
      <w:lvlJc w:val="left"/>
      <w:pPr>
        <w:tabs>
          <w:tab w:val="num" w:pos="1230"/>
        </w:tabs>
        <w:ind w:left="1230" w:hanging="480"/>
      </w:pPr>
    </w:lvl>
    <w:lvl w:ilvl="2">
      <w:start w:val="1"/>
      <w:numFmt w:val="lowerRoman"/>
      <w:lvlText w:val="%3."/>
      <w:lvlJc w:val="right"/>
      <w:pPr>
        <w:tabs>
          <w:tab w:val="num" w:pos="1710"/>
        </w:tabs>
        <w:ind w:left="1710" w:hanging="480"/>
      </w:pPr>
    </w:lvl>
    <w:lvl w:ilvl="3">
      <w:start w:val="1"/>
      <w:numFmt w:val="decimal"/>
      <w:lvlText w:val="%4."/>
      <w:lvlJc w:val="left"/>
      <w:pPr>
        <w:tabs>
          <w:tab w:val="num" w:pos="2190"/>
        </w:tabs>
        <w:ind w:left="2190" w:hanging="480"/>
      </w:pPr>
    </w:lvl>
    <w:lvl w:ilvl="4">
      <w:start w:val="1"/>
      <w:numFmt w:val="ideographTraditional"/>
      <w:lvlText w:val="%5、"/>
      <w:lvlJc w:val="left"/>
      <w:pPr>
        <w:tabs>
          <w:tab w:val="num" w:pos="2670"/>
        </w:tabs>
        <w:ind w:left="2670" w:hanging="480"/>
      </w:pPr>
    </w:lvl>
    <w:lvl w:ilvl="5">
      <w:start w:val="1"/>
      <w:numFmt w:val="lowerRoman"/>
      <w:lvlText w:val="%6."/>
      <w:lvlJc w:val="right"/>
      <w:pPr>
        <w:tabs>
          <w:tab w:val="num" w:pos="3150"/>
        </w:tabs>
        <w:ind w:left="3150" w:hanging="480"/>
      </w:pPr>
    </w:lvl>
    <w:lvl w:ilvl="6">
      <w:start w:val="1"/>
      <w:numFmt w:val="decimal"/>
      <w:lvlText w:val="%7."/>
      <w:lvlJc w:val="left"/>
      <w:pPr>
        <w:tabs>
          <w:tab w:val="num" w:pos="3630"/>
        </w:tabs>
        <w:ind w:left="3630" w:hanging="480"/>
      </w:pPr>
    </w:lvl>
    <w:lvl w:ilvl="7">
      <w:start w:val="1"/>
      <w:numFmt w:val="ideographTraditional"/>
      <w:lvlText w:val="%8、"/>
      <w:lvlJc w:val="left"/>
      <w:pPr>
        <w:tabs>
          <w:tab w:val="num" w:pos="4110"/>
        </w:tabs>
        <w:ind w:left="4110" w:hanging="480"/>
      </w:pPr>
    </w:lvl>
    <w:lvl w:ilvl="8">
      <w:start w:val="1"/>
      <w:numFmt w:val="lowerRoman"/>
      <w:lvlText w:val="%9."/>
      <w:lvlJc w:val="right"/>
      <w:pPr>
        <w:tabs>
          <w:tab w:val="num" w:pos="4590"/>
        </w:tabs>
        <w:ind w:left="4590" w:hanging="480"/>
      </w:pPr>
    </w:lvl>
  </w:abstractNum>
  <w:abstractNum w:abstractNumId="30">
    <w:nsid w:val="7CBD2007"/>
    <w:multiLevelType w:val="multilevel"/>
    <w:tmpl w:val="D5C0DFD4"/>
    <w:lvl w:ilvl="0">
      <w:start w:val="1"/>
      <w:numFmt w:val="decimal"/>
      <w:lvlText w:val="%1、"/>
      <w:lvlJc w:val="left"/>
      <w:pPr>
        <w:tabs>
          <w:tab w:val="num" w:pos="1148"/>
        </w:tabs>
        <w:ind w:left="1034" w:hanging="494"/>
      </w:pPr>
      <w:rPr>
        <w:rFonts w:hint="eastAsia"/>
      </w:rPr>
    </w:lvl>
    <w:lvl w:ilvl="1">
      <w:start w:val="1"/>
      <w:numFmt w:val="ideographTraditional"/>
      <w:lvlText w:val="%2、"/>
      <w:lvlJc w:val="left"/>
      <w:pPr>
        <w:tabs>
          <w:tab w:val="num" w:pos="690"/>
        </w:tabs>
        <w:ind w:left="690" w:hanging="480"/>
      </w:pPr>
    </w:lvl>
    <w:lvl w:ilvl="2">
      <w:start w:val="1"/>
      <w:numFmt w:val="lowerRoman"/>
      <w:lvlText w:val="%3."/>
      <w:lvlJc w:val="right"/>
      <w:pPr>
        <w:tabs>
          <w:tab w:val="num" w:pos="1170"/>
        </w:tabs>
        <w:ind w:left="1170" w:hanging="480"/>
      </w:pPr>
    </w:lvl>
    <w:lvl w:ilvl="3">
      <w:start w:val="1"/>
      <w:numFmt w:val="decimal"/>
      <w:lvlText w:val="%4."/>
      <w:lvlJc w:val="left"/>
      <w:pPr>
        <w:tabs>
          <w:tab w:val="num" w:pos="1650"/>
        </w:tabs>
        <w:ind w:left="1650" w:hanging="480"/>
      </w:pPr>
    </w:lvl>
    <w:lvl w:ilvl="4">
      <w:start w:val="1"/>
      <w:numFmt w:val="ideographTraditional"/>
      <w:lvlText w:val="%5、"/>
      <w:lvlJc w:val="left"/>
      <w:pPr>
        <w:tabs>
          <w:tab w:val="num" w:pos="2130"/>
        </w:tabs>
        <w:ind w:left="2130" w:hanging="480"/>
      </w:pPr>
    </w:lvl>
    <w:lvl w:ilvl="5">
      <w:start w:val="1"/>
      <w:numFmt w:val="lowerRoman"/>
      <w:lvlText w:val="%6."/>
      <w:lvlJc w:val="right"/>
      <w:pPr>
        <w:tabs>
          <w:tab w:val="num" w:pos="2610"/>
        </w:tabs>
        <w:ind w:left="2610" w:hanging="480"/>
      </w:pPr>
    </w:lvl>
    <w:lvl w:ilvl="6">
      <w:start w:val="1"/>
      <w:numFmt w:val="decimal"/>
      <w:lvlText w:val="%7."/>
      <w:lvlJc w:val="left"/>
      <w:pPr>
        <w:tabs>
          <w:tab w:val="num" w:pos="3090"/>
        </w:tabs>
        <w:ind w:left="3090" w:hanging="480"/>
      </w:pPr>
    </w:lvl>
    <w:lvl w:ilvl="7">
      <w:start w:val="1"/>
      <w:numFmt w:val="ideographTraditional"/>
      <w:lvlText w:val="%8、"/>
      <w:lvlJc w:val="left"/>
      <w:pPr>
        <w:tabs>
          <w:tab w:val="num" w:pos="3570"/>
        </w:tabs>
        <w:ind w:left="3570" w:hanging="480"/>
      </w:pPr>
    </w:lvl>
    <w:lvl w:ilvl="8">
      <w:start w:val="1"/>
      <w:numFmt w:val="lowerRoman"/>
      <w:lvlText w:val="%9."/>
      <w:lvlJc w:val="right"/>
      <w:pPr>
        <w:tabs>
          <w:tab w:val="num" w:pos="4050"/>
        </w:tabs>
        <w:ind w:left="4050" w:hanging="480"/>
      </w:pPr>
    </w:lvl>
  </w:abstractNum>
  <w:num w:numId="1">
    <w:abstractNumId w:val="22"/>
  </w:num>
  <w:num w:numId="2">
    <w:abstractNumId w:val="19"/>
  </w:num>
  <w:num w:numId="3">
    <w:abstractNumId w:val="7"/>
  </w:num>
  <w:num w:numId="4">
    <w:abstractNumId w:val="20"/>
  </w:num>
  <w:num w:numId="5">
    <w:abstractNumId w:val="16"/>
  </w:num>
  <w:num w:numId="6">
    <w:abstractNumId w:val="2"/>
  </w:num>
  <w:num w:numId="7">
    <w:abstractNumId w:val="8"/>
  </w:num>
  <w:num w:numId="8">
    <w:abstractNumId w:val="15"/>
  </w:num>
  <w:num w:numId="9">
    <w:abstractNumId w:val="12"/>
  </w:num>
  <w:num w:numId="10">
    <w:abstractNumId w:val="18"/>
  </w:num>
  <w:num w:numId="11">
    <w:abstractNumId w:val="6"/>
  </w:num>
  <w:num w:numId="12">
    <w:abstractNumId w:val="14"/>
  </w:num>
  <w:num w:numId="13">
    <w:abstractNumId w:val="11"/>
  </w:num>
  <w:num w:numId="14">
    <w:abstractNumId w:val="13"/>
  </w:num>
  <w:num w:numId="15">
    <w:abstractNumId w:val="17"/>
  </w:num>
  <w:num w:numId="16">
    <w:abstractNumId w:val="3"/>
  </w:num>
  <w:num w:numId="17">
    <w:abstractNumId w:val="23"/>
  </w:num>
  <w:num w:numId="18">
    <w:abstractNumId w:val="27"/>
  </w:num>
  <w:num w:numId="19">
    <w:abstractNumId w:val="26"/>
  </w:num>
  <w:num w:numId="20">
    <w:abstractNumId w:val="9"/>
  </w:num>
  <w:num w:numId="21">
    <w:abstractNumId w:val="28"/>
  </w:num>
  <w:num w:numId="22">
    <w:abstractNumId w:val="30"/>
  </w:num>
  <w:num w:numId="23">
    <w:abstractNumId w:val="24"/>
  </w:num>
  <w:num w:numId="24">
    <w:abstractNumId w:val="10"/>
  </w:num>
  <w:num w:numId="25">
    <w:abstractNumId w:val="29"/>
  </w:num>
  <w:num w:numId="26">
    <w:abstractNumId w:val="1"/>
  </w:num>
  <w:num w:numId="27">
    <w:abstractNumId w:val="5"/>
  </w:num>
  <w:num w:numId="28">
    <w:abstractNumId w:val="21"/>
  </w:num>
  <w:num w:numId="29">
    <w:abstractNumId w:val="25"/>
  </w:num>
  <w:num w:numId="30">
    <w:abstractNumId w:val="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ED1"/>
    <w:rsid w:val="00000352"/>
    <w:rsid w:val="00010517"/>
    <w:rsid w:val="00020653"/>
    <w:rsid w:val="00030646"/>
    <w:rsid w:val="00033EAB"/>
    <w:rsid w:val="00036501"/>
    <w:rsid w:val="00040E94"/>
    <w:rsid w:val="000431D1"/>
    <w:rsid w:val="0004713D"/>
    <w:rsid w:val="00052355"/>
    <w:rsid w:val="000532A9"/>
    <w:rsid w:val="00071979"/>
    <w:rsid w:val="000728F6"/>
    <w:rsid w:val="00073267"/>
    <w:rsid w:val="000757EC"/>
    <w:rsid w:val="00086C38"/>
    <w:rsid w:val="0009149E"/>
    <w:rsid w:val="000A4661"/>
    <w:rsid w:val="000B3DA3"/>
    <w:rsid w:val="000B67A5"/>
    <w:rsid w:val="000B7205"/>
    <w:rsid w:val="000D101F"/>
    <w:rsid w:val="000D45C6"/>
    <w:rsid w:val="000D659A"/>
    <w:rsid w:val="000E12AA"/>
    <w:rsid w:val="000F54A8"/>
    <w:rsid w:val="00103495"/>
    <w:rsid w:val="0010516B"/>
    <w:rsid w:val="00105C4D"/>
    <w:rsid w:val="00107253"/>
    <w:rsid w:val="00112A52"/>
    <w:rsid w:val="00116DFA"/>
    <w:rsid w:val="001263E8"/>
    <w:rsid w:val="001327A6"/>
    <w:rsid w:val="00150384"/>
    <w:rsid w:val="0016008E"/>
    <w:rsid w:val="0017007D"/>
    <w:rsid w:val="00174CBD"/>
    <w:rsid w:val="00182E0B"/>
    <w:rsid w:val="00184A75"/>
    <w:rsid w:val="00185524"/>
    <w:rsid w:val="001B15DE"/>
    <w:rsid w:val="001B2B13"/>
    <w:rsid w:val="001B3520"/>
    <w:rsid w:val="001B3BD6"/>
    <w:rsid w:val="001B7458"/>
    <w:rsid w:val="001C1467"/>
    <w:rsid w:val="001C349E"/>
    <w:rsid w:val="001C6047"/>
    <w:rsid w:val="001C64EB"/>
    <w:rsid w:val="001E1BED"/>
    <w:rsid w:val="001F0DE7"/>
    <w:rsid w:val="001F14D8"/>
    <w:rsid w:val="001F3FB6"/>
    <w:rsid w:val="001F6F34"/>
    <w:rsid w:val="00206B18"/>
    <w:rsid w:val="002134BB"/>
    <w:rsid w:val="00224A22"/>
    <w:rsid w:val="00233FD4"/>
    <w:rsid w:val="00234976"/>
    <w:rsid w:val="00254A14"/>
    <w:rsid w:val="00254BA5"/>
    <w:rsid w:val="002603ED"/>
    <w:rsid w:val="002641B6"/>
    <w:rsid w:val="00270D75"/>
    <w:rsid w:val="00273795"/>
    <w:rsid w:val="0027741F"/>
    <w:rsid w:val="00281FC7"/>
    <w:rsid w:val="002850BD"/>
    <w:rsid w:val="00290DD8"/>
    <w:rsid w:val="00296931"/>
    <w:rsid w:val="0029781E"/>
    <w:rsid w:val="002B56A1"/>
    <w:rsid w:val="002B5D26"/>
    <w:rsid w:val="002D1CFB"/>
    <w:rsid w:val="002E0EB2"/>
    <w:rsid w:val="002F02C7"/>
    <w:rsid w:val="002F317A"/>
    <w:rsid w:val="002F63E0"/>
    <w:rsid w:val="003032C5"/>
    <w:rsid w:val="003042DA"/>
    <w:rsid w:val="00313937"/>
    <w:rsid w:val="0031463A"/>
    <w:rsid w:val="00314D40"/>
    <w:rsid w:val="0031564A"/>
    <w:rsid w:val="00317C8D"/>
    <w:rsid w:val="0032650F"/>
    <w:rsid w:val="0033343D"/>
    <w:rsid w:val="00336BA4"/>
    <w:rsid w:val="00356D95"/>
    <w:rsid w:val="00357741"/>
    <w:rsid w:val="0036023C"/>
    <w:rsid w:val="00360DD2"/>
    <w:rsid w:val="0036117C"/>
    <w:rsid w:val="003617A5"/>
    <w:rsid w:val="0036272A"/>
    <w:rsid w:val="00381CBC"/>
    <w:rsid w:val="003911C5"/>
    <w:rsid w:val="00392B71"/>
    <w:rsid w:val="00394227"/>
    <w:rsid w:val="003A4472"/>
    <w:rsid w:val="003B029E"/>
    <w:rsid w:val="003C46AD"/>
    <w:rsid w:val="003C4A66"/>
    <w:rsid w:val="003D5E96"/>
    <w:rsid w:val="003E4505"/>
    <w:rsid w:val="003E5B44"/>
    <w:rsid w:val="003F026E"/>
    <w:rsid w:val="003F60F1"/>
    <w:rsid w:val="003F66BD"/>
    <w:rsid w:val="00400A31"/>
    <w:rsid w:val="00400FB2"/>
    <w:rsid w:val="00412ED1"/>
    <w:rsid w:val="00414341"/>
    <w:rsid w:val="00414538"/>
    <w:rsid w:val="00414F92"/>
    <w:rsid w:val="00420DD3"/>
    <w:rsid w:val="00441EFC"/>
    <w:rsid w:val="00442C12"/>
    <w:rsid w:val="00443B5C"/>
    <w:rsid w:val="00446625"/>
    <w:rsid w:val="00450217"/>
    <w:rsid w:val="00454FBC"/>
    <w:rsid w:val="00462D7C"/>
    <w:rsid w:val="00463A34"/>
    <w:rsid w:val="00465304"/>
    <w:rsid w:val="00465E14"/>
    <w:rsid w:val="00470AC0"/>
    <w:rsid w:val="00477809"/>
    <w:rsid w:val="00484375"/>
    <w:rsid w:val="004864B5"/>
    <w:rsid w:val="00490331"/>
    <w:rsid w:val="00493AB7"/>
    <w:rsid w:val="004A625E"/>
    <w:rsid w:val="004B4F28"/>
    <w:rsid w:val="004C1D72"/>
    <w:rsid w:val="004C26AD"/>
    <w:rsid w:val="004C650B"/>
    <w:rsid w:val="004E3E92"/>
    <w:rsid w:val="004F20A2"/>
    <w:rsid w:val="00517F1B"/>
    <w:rsid w:val="00520048"/>
    <w:rsid w:val="005211FE"/>
    <w:rsid w:val="0052300E"/>
    <w:rsid w:val="005364C2"/>
    <w:rsid w:val="005407F9"/>
    <w:rsid w:val="00545760"/>
    <w:rsid w:val="005507AF"/>
    <w:rsid w:val="005526D0"/>
    <w:rsid w:val="00562FAE"/>
    <w:rsid w:val="00567B34"/>
    <w:rsid w:val="00574A92"/>
    <w:rsid w:val="0057555A"/>
    <w:rsid w:val="00575C45"/>
    <w:rsid w:val="00583FE8"/>
    <w:rsid w:val="005951F6"/>
    <w:rsid w:val="00597DC5"/>
    <w:rsid w:val="005B263F"/>
    <w:rsid w:val="005B453D"/>
    <w:rsid w:val="005B530C"/>
    <w:rsid w:val="005B5ED4"/>
    <w:rsid w:val="005B783B"/>
    <w:rsid w:val="005C1A62"/>
    <w:rsid w:val="005C5CF7"/>
    <w:rsid w:val="005D06EC"/>
    <w:rsid w:val="005D08FE"/>
    <w:rsid w:val="005D091F"/>
    <w:rsid w:val="005D32DB"/>
    <w:rsid w:val="005D4A0B"/>
    <w:rsid w:val="005D548C"/>
    <w:rsid w:val="00615163"/>
    <w:rsid w:val="0061717D"/>
    <w:rsid w:val="00624414"/>
    <w:rsid w:val="00625AFF"/>
    <w:rsid w:val="006378FE"/>
    <w:rsid w:val="00637B25"/>
    <w:rsid w:val="006508BC"/>
    <w:rsid w:val="0065150E"/>
    <w:rsid w:val="00651E96"/>
    <w:rsid w:val="006641B3"/>
    <w:rsid w:val="006645BA"/>
    <w:rsid w:val="00692278"/>
    <w:rsid w:val="00692E09"/>
    <w:rsid w:val="00697D4F"/>
    <w:rsid w:val="006A0C7C"/>
    <w:rsid w:val="006A32B7"/>
    <w:rsid w:val="006B17B6"/>
    <w:rsid w:val="006C2A86"/>
    <w:rsid w:val="006C2C16"/>
    <w:rsid w:val="006C554F"/>
    <w:rsid w:val="006D1395"/>
    <w:rsid w:val="006D56CE"/>
    <w:rsid w:val="006D76AC"/>
    <w:rsid w:val="006E02FB"/>
    <w:rsid w:val="006E110C"/>
    <w:rsid w:val="006E3A2D"/>
    <w:rsid w:val="006E528B"/>
    <w:rsid w:val="006F0E42"/>
    <w:rsid w:val="006F36C5"/>
    <w:rsid w:val="006F6483"/>
    <w:rsid w:val="0070070F"/>
    <w:rsid w:val="007021FF"/>
    <w:rsid w:val="007115C0"/>
    <w:rsid w:val="00712C76"/>
    <w:rsid w:val="00715C45"/>
    <w:rsid w:val="00716D7B"/>
    <w:rsid w:val="007176C0"/>
    <w:rsid w:val="007251F7"/>
    <w:rsid w:val="00734462"/>
    <w:rsid w:val="00737A2A"/>
    <w:rsid w:val="00740163"/>
    <w:rsid w:val="00741DFE"/>
    <w:rsid w:val="0075024B"/>
    <w:rsid w:val="007507D7"/>
    <w:rsid w:val="00753802"/>
    <w:rsid w:val="00757205"/>
    <w:rsid w:val="007651FE"/>
    <w:rsid w:val="0077044B"/>
    <w:rsid w:val="007719E5"/>
    <w:rsid w:val="00772743"/>
    <w:rsid w:val="00772B0E"/>
    <w:rsid w:val="00776901"/>
    <w:rsid w:val="00776FCD"/>
    <w:rsid w:val="007776EB"/>
    <w:rsid w:val="0077775E"/>
    <w:rsid w:val="007857B4"/>
    <w:rsid w:val="0079223D"/>
    <w:rsid w:val="00795D36"/>
    <w:rsid w:val="007A7015"/>
    <w:rsid w:val="007B05CF"/>
    <w:rsid w:val="007D2CC8"/>
    <w:rsid w:val="007E298E"/>
    <w:rsid w:val="007E73B7"/>
    <w:rsid w:val="008110DF"/>
    <w:rsid w:val="00821652"/>
    <w:rsid w:val="0082612B"/>
    <w:rsid w:val="00832E03"/>
    <w:rsid w:val="00843036"/>
    <w:rsid w:val="00885CDD"/>
    <w:rsid w:val="0088600F"/>
    <w:rsid w:val="0088780B"/>
    <w:rsid w:val="00891997"/>
    <w:rsid w:val="0089274A"/>
    <w:rsid w:val="00892A4F"/>
    <w:rsid w:val="008978CC"/>
    <w:rsid w:val="008A13E2"/>
    <w:rsid w:val="008A6D03"/>
    <w:rsid w:val="008B26C0"/>
    <w:rsid w:val="008B6D57"/>
    <w:rsid w:val="008C01B9"/>
    <w:rsid w:val="008C093E"/>
    <w:rsid w:val="008C19E7"/>
    <w:rsid w:val="008C4C5A"/>
    <w:rsid w:val="008C5198"/>
    <w:rsid w:val="008C61CE"/>
    <w:rsid w:val="008C6FA1"/>
    <w:rsid w:val="008D1C7C"/>
    <w:rsid w:val="008E219E"/>
    <w:rsid w:val="008E5717"/>
    <w:rsid w:val="008F2BD2"/>
    <w:rsid w:val="008F3775"/>
    <w:rsid w:val="009032DC"/>
    <w:rsid w:val="00904DF2"/>
    <w:rsid w:val="00905173"/>
    <w:rsid w:val="00911C3E"/>
    <w:rsid w:val="00914641"/>
    <w:rsid w:val="00917310"/>
    <w:rsid w:val="00921EEF"/>
    <w:rsid w:val="009229AD"/>
    <w:rsid w:val="00923331"/>
    <w:rsid w:val="00926868"/>
    <w:rsid w:val="00941808"/>
    <w:rsid w:val="0094216E"/>
    <w:rsid w:val="00945419"/>
    <w:rsid w:val="00947729"/>
    <w:rsid w:val="00950799"/>
    <w:rsid w:val="00957717"/>
    <w:rsid w:val="00964776"/>
    <w:rsid w:val="0096658C"/>
    <w:rsid w:val="0098064C"/>
    <w:rsid w:val="0098082D"/>
    <w:rsid w:val="00980F3B"/>
    <w:rsid w:val="00981CA1"/>
    <w:rsid w:val="009866AE"/>
    <w:rsid w:val="00991EC3"/>
    <w:rsid w:val="00994659"/>
    <w:rsid w:val="009978B2"/>
    <w:rsid w:val="009A45BC"/>
    <w:rsid w:val="009A5457"/>
    <w:rsid w:val="009A7248"/>
    <w:rsid w:val="009A7E32"/>
    <w:rsid w:val="009B0979"/>
    <w:rsid w:val="009D59F4"/>
    <w:rsid w:val="009E0826"/>
    <w:rsid w:val="009E1A15"/>
    <w:rsid w:val="009E3B92"/>
    <w:rsid w:val="009F3E80"/>
    <w:rsid w:val="009F5279"/>
    <w:rsid w:val="009F6987"/>
    <w:rsid w:val="00A000A9"/>
    <w:rsid w:val="00A11231"/>
    <w:rsid w:val="00A15913"/>
    <w:rsid w:val="00A17CA3"/>
    <w:rsid w:val="00A22A6D"/>
    <w:rsid w:val="00A3040B"/>
    <w:rsid w:val="00A32530"/>
    <w:rsid w:val="00A35A00"/>
    <w:rsid w:val="00A37675"/>
    <w:rsid w:val="00A45934"/>
    <w:rsid w:val="00A734F0"/>
    <w:rsid w:val="00A810B8"/>
    <w:rsid w:val="00A876D0"/>
    <w:rsid w:val="00AA0795"/>
    <w:rsid w:val="00AA5544"/>
    <w:rsid w:val="00AC0ACC"/>
    <w:rsid w:val="00AD12C9"/>
    <w:rsid w:val="00AD1C69"/>
    <w:rsid w:val="00AD395D"/>
    <w:rsid w:val="00AD73FB"/>
    <w:rsid w:val="00AE0334"/>
    <w:rsid w:val="00AE16C4"/>
    <w:rsid w:val="00AF1407"/>
    <w:rsid w:val="00B002DC"/>
    <w:rsid w:val="00B0485C"/>
    <w:rsid w:val="00B10453"/>
    <w:rsid w:val="00B107EC"/>
    <w:rsid w:val="00B146E5"/>
    <w:rsid w:val="00B15B0C"/>
    <w:rsid w:val="00B15BAE"/>
    <w:rsid w:val="00B2373B"/>
    <w:rsid w:val="00B23E78"/>
    <w:rsid w:val="00B23F0A"/>
    <w:rsid w:val="00B2561C"/>
    <w:rsid w:val="00B25980"/>
    <w:rsid w:val="00B468F1"/>
    <w:rsid w:val="00B66FFA"/>
    <w:rsid w:val="00B70DCE"/>
    <w:rsid w:val="00B7260F"/>
    <w:rsid w:val="00B85296"/>
    <w:rsid w:val="00B90C9D"/>
    <w:rsid w:val="00BA7899"/>
    <w:rsid w:val="00BB420A"/>
    <w:rsid w:val="00BB4FF5"/>
    <w:rsid w:val="00BC19DF"/>
    <w:rsid w:val="00BC1B0D"/>
    <w:rsid w:val="00BC265A"/>
    <w:rsid w:val="00BC2967"/>
    <w:rsid w:val="00BC6FB0"/>
    <w:rsid w:val="00BC7A20"/>
    <w:rsid w:val="00BD5BEE"/>
    <w:rsid w:val="00BE7D87"/>
    <w:rsid w:val="00BF7319"/>
    <w:rsid w:val="00C02E8B"/>
    <w:rsid w:val="00C063BD"/>
    <w:rsid w:val="00C07407"/>
    <w:rsid w:val="00C07B3F"/>
    <w:rsid w:val="00C07E42"/>
    <w:rsid w:val="00C14FD5"/>
    <w:rsid w:val="00C164BF"/>
    <w:rsid w:val="00C21B94"/>
    <w:rsid w:val="00C22D1A"/>
    <w:rsid w:val="00C2459E"/>
    <w:rsid w:val="00C31F34"/>
    <w:rsid w:val="00C32FD1"/>
    <w:rsid w:val="00C337B5"/>
    <w:rsid w:val="00C358C5"/>
    <w:rsid w:val="00C37B77"/>
    <w:rsid w:val="00C404CA"/>
    <w:rsid w:val="00C44C1C"/>
    <w:rsid w:val="00C55C87"/>
    <w:rsid w:val="00C61B22"/>
    <w:rsid w:val="00C752DD"/>
    <w:rsid w:val="00C77190"/>
    <w:rsid w:val="00C77E95"/>
    <w:rsid w:val="00C812F1"/>
    <w:rsid w:val="00C85807"/>
    <w:rsid w:val="00C872A0"/>
    <w:rsid w:val="00C8768A"/>
    <w:rsid w:val="00C877E7"/>
    <w:rsid w:val="00CA0522"/>
    <w:rsid w:val="00CB49DC"/>
    <w:rsid w:val="00CB523F"/>
    <w:rsid w:val="00CD58BE"/>
    <w:rsid w:val="00CE27A3"/>
    <w:rsid w:val="00CE5B10"/>
    <w:rsid w:val="00CF01C7"/>
    <w:rsid w:val="00CF379A"/>
    <w:rsid w:val="00D05534"/>
    <w:rsid w:val="00D113DF"/>
    <w:rsid w:val="00D11A2E"/>
    <w:rsid w:val="00D254DF"/>
    <w:rsid w:val="00D33735"/>
    <w:rsid w:val="00D36CAF"/>
    <w:rsid w:val="00D37F27"/>
    <w:rsid w:val="00D559D1"/>
    <w:rsid w:val="00D60849"/>
    <w:rsid w:val="00D639AB"/>
    <w:rsid w:val="00D677B1"/>
    <w:rsid w:val="00D67B81"/>
    <w:rsid w:val="00D755F7"/>
    <w:rsid w:val="00D7631C"/>
    <w:rsid w:val="00D93D45"/>
    <w:rsid w:val="00DA4E07"/>
    <w:rsid w:val="00DB3DA8"/>
    <w:rsid w:val="00DB52C9"/>
    <w:rsid w:val="00DC2FC6"/>
    <w:rsid w:val="00DC425C"/>
    <w:rsid w:val="00DC43A6"/>
    <w:rsid w:val="00DC749D"/>
    <w:rsid w:val="00DD2679"/>
    <w:rsid w:val="00DD6FC2"/>
    <w:rsid w:val="00DE1B97"/>
    <w:rsid w:val="00E0475F"/>
    <w:rsid w:val="00E06DB4"/>
    <w:rsid w:val="00E10431"/>
    <w:rsid w:val="00E16B10"/>
    <w:rsid w:val="00E22299"/>
    <w:rsid w:val="00E2287A"/>
    <w:rsid w:val="00E24D46"/>
    <w:rsid w:val="00E26BE0"/>
    <w:rsid w:val="00E3293D"/>
    <w:rsid w:val="00E442D8"/>
    <w:rsid w:val="00E45D2A"/>
    <w:rsid w:val="00E54C44"/>
    <w:rsid w:val="00E607A7"/>
    <w:rsid w:val="00E64390"/>
    <w:rsid w:val="00E70704"/>
    <w:rsid w:val="00E7176B"/>
    <w:rsid w:val="00E87AFE"/>
    <w:rsid w:val="00E93FAE"/>
    <w:rsid w:val="00EA2D75"/>
    <w:rsid w:val="00EA3866"/>
    <w:rsid w:val="00EB1981"/>
    <w:rsid w:val="00EB26DE"/>
    <w:rsid w:val="00EC20B6"/>
    <w:rsid w:val="00ED0D83"/>
    <w:rsid w:val="00ED4286"/>
    <w:rsid w:val="00ED48EA"/>
    <w:rsid w:val="00EE3D70"/>
    <w:rsid w:val="00F01B62"/>
    <w:rsid w:val="00F030A7"/>
    <w:rsid w:val="00F141D3"/>
    <w:rsid w:val="00F1549F"/>
    <w:rsid w:val="00F21275"/>
    <w:rsid w:val="00F27170"/>
    <w:rsid w:val="00F27ABA"/>
    <w:rsid w:val="00F3121D"/>
    <w:rsid w:val="00F31363"/>
    <w:rsid w:val="00F32944"/>
    <w:rsid w:val="00F36059"/>
    <w:rsid w:val="00F47A4F"/>
    <w:rsid w:val="00F55455"/>
    <w:rsid w:val="00F55906"/>
    <w:rsid w:val="00F63C28"/>
    <w:rsid w:val="00F64715"/>
    <w:rsid w:val="00F700FC"/>
    <w:rsid w:val="00F72AD7"/>
    <w:rsid w:val="00F75784"/>
    <w:rsid w:val="00F826BE"/>
    <w:rsid w:val="00F8507D"/>
    <w:rsid w:val="00F85872"/>
    <w:rsid w:val="00F900DB"/>
    <w:rsid w:val="00F901A9"/>
    <w:rsid w:val="00F925DF"/>
    <w:rsid w:val="00FA6C4E"/>
    <w:rsid w:val="00FA7DC9"/>
    <w:rsid w:val="00FB0A8C"/>
    <w:rsid w:val="00FB1321"/>
    <w:rsid w:val="00FB3098"/>
    <w:rsid w:val="00FB48D6"/>
    <w:rsid w:val="00FC2B06"/>
    <w:rsid w:val="00FC40EC"/>
    <w:rsid w:val="00FC5D4C"/>
    <w:rsid w:val="00FD5B7A"/>
    <w:rsid w:val="00FD6DAD"/>
    <w:rsid w:val="00FE1763"/>
    <w:rsid w:val="00FE2D7A"/>
    <w:rsid w:val="00FF73FF"/>
    <w:rsid w:val="00FF78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D1"/>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正副本"/>
    <w:basedOn w:val="NormalIndent"/>
    <w:uiPriority w:val="99"/>
    <w:rsid w:val="002603ED"/>
    <w:pPr>
      <w:spacing w:line="240" w:lineRule="atLeast"/>
      <w:ind w:leftChars="0" w:left="720" w:hanging="720"/>
      <w:jc w:val="both"/>
    </w:pPr>
    <w:rPr>
      <w:rFonts w:ascii="標楷體" w:eastAsia="標楷體" w:cs="標楷體"/>
    </w:rPr>
  </w:style>
  <w:style w:type="paragraph" w:styleId="NormalIndent">
    <w:name w:val="Normal Indent"/>
    <w:basedOn w:val="Normal"/>
    <w:uiPriority w:val="99"/>
    <w:rsid w:val="002603ED"/>
    <w:pPr>
      <w:ind w:leftChars="200" w:left="480"/>
    </w:pPr>
  </w:style>
  <w:style w:type="paragraph" w:styleId="Footer">
    <w:name w:val="footer"/>
    <w:basedOn w:val="Normal"/>
    <w:link w:val="FooterChar"/>
    <w:uiPriority w:val="99"/>
    <w:rsid w:val="00BF731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88780B"/>
    <w:rPr>
      <w:sz w:val="20"/>
      <w:szCs w:val="20"/>
    </w:rPr>
  </w:style>
  <w:style w:type="character" w:styleId="PageNumber">
    <w:name w:val="page number"/>
    <w:basedOn w:val="DefaultParagraphFont"/>
    <w:uiPriority w:val="99"/>
    <w:rsid w:val="00BF7319"/>
  </w:style>
  <w:style w:type="character" w:customStyle="1" w:styleId="dialogtext1">
    <w:name w:val="dialog_text1"/>
    <w:basedOn w:val="DefaultParagraphFont"/>
    <w:uiPriority w:val="99"/>
    <w:rsid w:val="00F27170"/>
    <w:rPr>
      <w:rFonts w:ascii="s?u" w:hAnsi="s?u" w:cs="s?u"/>
      <w:color w:val="000000"/>
      <w:sz w:val="24"/>
      <w:szCs w:val="24"/>
    </w:rPr>
  </w:style>
  <w:style w:type="paragraph" w:styleId="HTMLPreformatted">
    <w:name w:val="HTML Preformatted"/>
    <w:basedOn w:val="Normal"/>
    <w:link w:val="HTMLPreformattedChar"/>
    <w:uiPriority w:val="99"/>
    <w:rsid w:val="008E21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locked/>
    <w:rsid w:val="0088780B"/>
    <w:rPr>
      <w:rFonts w:ascii="Courier New" w:hAnsi="Courier New" w:cs="Courier New"/>
      <w:sz w:val="20"/>
      <w:szCs w:val="20"/>
    </w:rPr>
  </w:style>
  <w:style w:type="character" w:styleId="Hyperlink">
    <w:name w:val="Hyperlink"/>
    <w:basedOn w:val="DefaultParagraphFont"/>
    <w:uiPriority w:val="99"/>
    <w:rsid w:val="00F36059"/>
    <w:rPr>
      <w:color w:val="0000FF"/>
      <w:u w:val="single"/>
    </w:rPr>
  </w:style>
  <w:style w:type="paragraph" w:styleId="TOC1">
    <w:name w:val="toc 1"/>
    <w:aliases w:val="表目錄1"/>
    <w:basedOn w:val="Normal"/>
    <w:next w:val="Normal"/>
    <w:autoRedefine/>
    <w:uiPriority w:val="99"/>
    <w:semiHidden/>
    <w:rsid w:val="00692E09"/>
    <w:pPr>
      <w:tabs>
        <w:tab w:val="left" w:pos="0"/>
        <w:tab w:val="right" w:leader="dot" w:pos="9720"/>
      </w:tabs>
      <w:spacing w:line="440" w:lineRule="exact"/>
      <w:ind w:leftChars="-295" w:left="-295" w:hangingChars="221" w:hanging="708"/>
      <w:jc w:val="center"/>
      <w:outlineLvl w:val="1"/>
    </w:pPr>
    <w:rPr>
      <w:rFonts w:eastAsia="標楷體" w:hAnsi="標楷體"/>
      <w:b/>
      <w:bCs/>
      <w:noProof/>
      <w:sz w:val="32"/>
      <w:szCs w:val="32"/>
    </w:rPr>
  </w:style>
  <w:style w:type="paragraph" w:styleId="Header">
    <w:name w:val="header"/>
    <w:basedOn w:val="Normal"/>
    <w:link w:val="HeaderChar"/>
    <w:uiPriority w:val="99"/>
    <w:rsid w:val="00033EA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33EAB"/>
    <w:rPr>
      <w:kern w:val="2"/>
    </w:rPr>
  </w:style>
</w:styles>
</file>

<file path=word/webSettings.xml><?xml version="1.0" encoding="utf-8"?>
<w:webSettings xmlns:r="http://schemas.openxmlformats.org/officeDocument/2006/relationships" xmlns:w="http://schemas.openxmlformats.org/wordprocessingml/2006/main">
  <w:divs>
    <w:div w:id="265314896">
      <w:marLeft w:val="0"/>
      <w:marRight w:val="0"/>
      <w:marTop w:val="0"/>
      <w:marBottom w:val="0"/>
      <w:divBdr>
        <w:top w:val="none" w:sz="0" w:space="0" w:color="auto"/>
        <w:left w:val="none" w:sz="0" w:space="0" w:color="auto"/>
        <w:bottom w:val="none" w:sz="0" w:space="0" w:color="auto"/>
        <w:right w:val="none" w:sz="0" w:space="0" w:color="auto"/>
      </w:divBdr>
    </w:div>
    <w:div w:id="265314898">
      <w:marLeft w:val="0"/>
      <w:marRight w:val="0"/>
      <w:marTop w:val="0"/>
      <w:marBottom w:val="0"/>
      <w:divBdr>
        <w:top w:val="none" w:sz="0" w:space="0" w:color="auto"/>
        <w:left w:val="none" w:sz="0" w:space="0" w:color="auto"/>
        <w:bottom w:val="none" w:sz="0" w:space="0" w:color="auto"/>
        <w:right w:val="none" w:sz="0" w:space="0" w:color="auto"/>
      </w:divBdr>
      <w:divsChild>
        <w:div w:id="265314894">
          <w:marLeft w:val="0"/>
          <w:marRight w:val="0"/>
          <w:marTop w:val="0"/>
          <w:marBottom w:val="0"/>
          <w:divBdr>
            <w:top w:val="none" w:sz="0" w:space="0" w:color="auto"/>
            <w:left w:val="none" w:sz="0" w:space="0" w:color="auto"/>
            <w:bottom w:val="none" w:sz="0" w:space="0" w:color="auto"/>
            <w:right w:val="none" w:sz="0" w:space="0" w:color="auto"/>
          </w:divBdr>
          <w:divsChild>
            <w:div w:id="265314897">
              <w:marLeft w:val="0"/>
              <w:marRight w:val="0"/>
              <w:marTop w:val="0"/>
              <w:marBottom w:val="0"/>
              <w:divBdr>
                <w:top w:val="none" w:sz="0" w:space="0" w:color="auto"/>
                <w:left w:val="none" w:sz="0" w:space="0" w:color="auto"/>
                <w:bottom w:val="none" w:sz="0" w:space="0" w:color="auto"/>
                <w:right w:val="none" w:sz="0" w:space="0" w:color="auto"/>
              </w:divBdr>
              <w:divsChild>
                <w:div w:id="265314895">
                  <w:marLeft w:val="0"/>
                  <w:marRight w:val="0"/>
                  <w:marTop w:val="0"/>
                  <w:marBottom w:val="0"/>
                  <w:divBdr>
                    <w:top w:val="none" w:sz="0" w:space="0" w:color="auto"/>
                    <w:left w:val="none" w:sz="0" w:space="0" w:color="auto"/>
                    <w:bottom w:val="none" w:sz="0" w:space="0" w:color="auto"/>
                    <w:right w:val="none" w:sz="0" w:space="0" w:color="auto"/>
                  </w:divBdr>
                  <w:divsChild>
                    <w:div w:id="2653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317</Words>
  <Characters>1810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研商教育法令疑義解釋事宜第88次會議會議議程</dc:title>
  <dc:subject/>
  <dc:creator>XP</dc:creator>
  <cp:keywords/>
  <dc:description/>
  <cp:lastModifiedBy>user</cp:lastModifiedBy>
  <cp:revision>2</cp:revision>
  <cp:lastPrinted>2014-05-07T07:51:00Z</cp:lastPrinted>
  <dcterms:created xsi:type="dcterms:W3CDTF">2014-05-28T02:00:00Z</dcterms:created>
  <dcterms:modified xsi:type="dcterms:W3CDTF">2014-05-28T02:00:00Z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-1407351773</vt:i4>
  </property>
  <property fmtid="{D5CDD505-2E9C-101B-9397-08002B2CF9AE}" pid="3" name="_EmailSubject">
    <vt:lpwstr>【全教總寄】5/1國教署：103年高級中等學校發展轉型及退場輔導諮詢輔導委員會第2次會議紀錄</vt:lpwstr>
  </property>
  <property fmtid="{D5CDD505-2E9C-101B-9397-08002B2CF9AE}" pid="4" name="_AuthorEmail">
    <vt:lpwstr>glruby77@gmail.com</vt:lpwstr>
  </property>
  <property fmtid="{D5CDD505-2E9C-101B-9397-08002B2CF9AE}" pid="5" name="_AuthorEmailDisplayName">
    <vt:lpwstr>高中職林芳婷GMail</vt:lpwstr>
  </property>
  <property fmtid="{D5CDD505-2E9C-101B-9397-08002B2CF9AE}" pid="6" name="_ReviewingToolsShownOnce">
    <vt:lpwstr/>
  </property>
</Properties>
</file>